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74" w:rsidRDefault="002C5774" w:rsidP="002C5774"/>
    <w:p w:rsidR="002C5774" w:rsidRDefault="002C5774" w:rsidP="002C5774">
      <w:r>
        <w:t xml:space="preserve">          АДМИНИСТРАЦИЯ                                                 Председателю Собрания</w:t>
      </w:r>
    </w:p>
    <w:p w:rsidR="002C5774" w:rsidRDefault="002C5774" w:rsidP="002C5774">
      <w:r>
        <w:t xml:space="preserve">НОВОКАРПОВСКОГО СЕЛЬСОВЕТА                           депутатов Новокарповского </w:t>
      </w:r>
    </w:p>
    <w:p w:rsidR="002C5774" w:rsidRDefault="002C5774" w:rsidP="002C5774">
      <w:r>
        <w:t xml:space="preserve">  ТЮМЕНЦЕВСКОГО РАЙОНА                                       сельсовета  М.П. </w:t>
      </w:r>
      <w:proofErr w:type="spellStart"/>
      <w:r>
        <w:t>Кохан</w:t>
      </w:r>
      <w:proofErr w:type="spellEnd"/>
    </w:p>
    <w:p w:rsidR="002C5774" w:rsidRDefault="002C5774" w:rsidP="002C5774">
      <w:r>
        <w:t xml:space="preserve">         АЛТАЙСКОГО КРАЯ</w:t>
      </w:r>
    </w:p>
    <w:p w:rsidR="002C5774" w:rsidRDefault="002C5774" w:rsidP="002C5774"/>
    <w:p w:rsidR="002C5774" w:rsidRDefault="002C5774" w:rsidP="002C5774">
      <w:r>
        <w:t xml:space="preserve">        658598, Алтайский край,</w:t>
      </w:r>
    </w:p>
    <w:p w:rsidR="002C5774" w:rsidRDefault="002C5774" w:rsidP="002C5774">
      <w:r>
        <w:t xml:space="preserve">        Тюменцевский район</w:t>
      </w:r>
    </w:p>
    <w:p w:rsidR="002C5774" w:rsidRDefault="002C5774" w:rsidP="002C5774">
      <w:r>
        <w:t>п. Карповский, ул. Центральная, 34/2</w:t>
      </w:r>
    </w:p>
    <w:p w:rsidR="002C5774" w:rsidRDefault="002C5774" w:rsidP="002C5774">
      <w:r>
        <w:t xml:space="preserve">             тел 2-83-49, 2-84-27</w:t>
      </w:r>
    </w:p>
    <w:p w:rsidR="002C5774" w:rsidRDefault="002C5774" w:rsidP="002C5774">
      <w:r>
        <w:t xml:space="preserve">       12.11.2021 № </w:t>
      </w:r>
      <w:r>
        <w:rPr>
          <w:u w:val="single"/>
        </w:rPr>
        <w:t>189</w:t>
      </w:r>
    </w:p>
    <w:p w:rsidR="002C5774" w:rsidRDefault="002C5774" w:rsidP="002C5774">
      <w:r>
        <w:t>На №____ от «__» _________ 2021 г</w:t>
      </w:r>
    </w:p>
    <w:p w:rsidR="002C5774" w:rsidRDefault="002C5774" w:rsidP="002C5774"/>
    <w:p w:rsidR="002C5774" w:rsidRDefault="002C5774" w:rsidP="002C5774"/>
    <w:p w:rsidR="002C5774" w:rsidRDefault="002C5774" w:rsidP="002C5774">
      <w:pPr>
        <w:jc w:val="center"/>
      </w:pPr>
      <w:r>
        <w:t>ПЕРЕЧЕНЬ</w:t>
      </w:r>
    </w:p>
    <w:p w:rsidR="002C5774" w:rsidRDefault="002C5774" w:rsidP="002C5774">
      <w:pPr>
        <w:jc w:val="center"/>
      </w:pPr>
      <w:r>
        <w:t>документов и материалов, предоставленных в Собрание депутатов Новокарповского сельсовета</w:t>
      </w:r>
    </w:p>
    <w:p w:rsidR="002C5774" w:rsidRDefault="002C5774" w:rsidP="002C5774"/>
    <w:p w:rsidR="002C5774" w:rsidRPr="003E4E74" w:rsidRDefault="002C5774" w:rsidP="002C5774">
      <w:pPr>
        <w:ind w:firstLine="720"/>
      </w:pPr>
      <w:r w:rsidRPr="003E4E74">
        <w:t>1. Проект решения о местном бюджете на очередной финансовый год с приложениями;</w:t>
      </w:r>
    </w:p>
    <w:p w:rsidR="002C5774" w:rsidRPr="003E4E74" w:rsidRDefault="002C5774" w:rsidP="002C5774">
      <w:pPr>
        <w:ind w:firstLine="720"/>
      </w:pPr>
      <w:r w:rsidRPr="003E4E74">
        <w:t xml:space="preserve">2. Основные направления бюджетной и налоговой </w:t>
      </w:r>
      <w:proofErr w:type="gramStart"/>
      <w:r w:rsidRPr="003E4E74">
        <w:t>политики</w:t>
      </w:r>
      <w:proofErr w:type="gramEnd"/>
      <w:r w:rsidRPr="003E4E74">
        <w:t xml:space="preserve">  на очередной финансовый год;</w:t>
      </w:r>
    </w:p>
    <w:p w:rsidR="002C5774" w:rsidRPr="003E4E74" w:rsidRDefault="002C5774" w:rsidP="002C5774">
      <w:pPr>
        <w:ind w:firstLine="720"/>
      </w:pPr>
      <w:r w:rsidRPr="003E4E74">
        <w:t>3.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2C5774" w:rsidRPr="003E4E74" w:rsidRDefault="002C5774" w:rsidP="002C5774">
      <w:pPr>
        <w:ind w:firstLine="720"/>
      </w:pPr>
      <w:r w:rsidRPr="003E4E74">
        <w:t>4. Прогноз социально-экономического развития;</w:t>
      </w:r>
    </w:p>
    <w:p w:rsidR="002C5774" w:rsidRPr="003E4E74" w:rsidRDefault="002C5774" w:rsidP="002C5774">
      <w:pPr>
        <w:ind w:firstLine="720"/>
      </w:pPr>
      <w:r w:rsidRPr="003E4E74">
        <w:t>5. Пояснительная записка к проекту решения о местном бюджете              на очередной финансовый год;</w:t>
      </w:r>
    </w:p>
    <w:p w:rsidR="002C5774" w:rsidRPr="003E4E74" w:rsidRDefault="002C5774" w:rsidP="002C5774">
      <w:pPr>
        <w:ind w:firstLine="720"/>
      </w:pPr>
      <w:r w:rsidRPr="003E4E74">
        <w:t>6. Оценка ожидаемого исполнения бюджета на текущий финансовый год;</w:t>
      </w:r>
    </w:p>
    <w:p w:rsidR="002C5774" w:rsidRPr="003E4E74" w:rsidRDefault="002C5774" w:rsidP="002C5774">
      <w:pPr>
        <w:ind w:right="-2" w:firstLine="709"/>
      </w:pPr>
      <w:r w:rsidRPr="003E4E74">
        <w:t>7. Сведения о верхнем пределе муниципального долга на  1 января года, следующего за очередным годом;</w:t>
      </w:r>
    </w:p>
    <w:p w:rsidR="002C5774" w:rsidRPr="003E4E74" w:rsidRDefault="002C5774" w:rsidP="002C5774">
      <w:pPr>
        <w:pStyle w:val="a5"/>
        <w:rPr>
          <w:sz w:val="24"/>
          <w:szCs w:val="24"/>
        </w:rPr>
      </w:pPr>
      <w:r w:rsidRPr="003E4E74">
        <w:rPr>
          <w:sz w:val="24"/>
          <w:szCs w:val="24"/>
        </w:rPr>
        <w:t>8. Среднесрочный финансовый план  на 2022-2024 гг.;</w:t>
      </w:r>
    </w:p>
    <w:p w:rsidR="002C5774" w:rsidRPr="003E4E74" w:rsidRDefault="002C5774" w:rsidP="002C5774">
      <w:pPr>
        <w:pStyle w:val="a5"/>
        <w:ind w:firstLine="0"/>
        <w:rPr>
          <w:sz w:val="24"/>
          <w:szCs w:val="24"/>
        </w:rPr>
      </w:pPr>
      <w:r w:rsidRPr="003E4E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3E4E74">
        <w:rPr>
          <w:sz w:val="24"/>
          <w:szCs w:val="24"/>
        </w:rPr>
        <w:t>9. Прогноз основных характеристик (общий объем доходов, общий объем расходов, дефицита (</w:t>
      </w:r>
      <w:proofErr w:type="spellStart"/>
      <w:r w:rsidRPr="003E4E74">
        <w:rPr>
          <w:sz w:val="24"/>
          <w:szCs w:val="24"/>
        </w:rPr>
        <w:t>профицита</w:t>
      </w:r>
      <w:proofErr w:type="spellEnd"/>
      <w:r w:rsidRPr="003E4E74">
        <w:rPr>
          <w:sz w:val="24"/>
          <w:szCs w:val="24"/>
        </w:rPr>
        <w:t>) бюджета);</w:t>
      </w:r>
    </w:p>
    <w:p w:rsidR="002C5774" w:rsidRPr="003E4E74" w:rsidRDefault="002C5774" w:rsidP="002C5774">
      <w:pPr>
        <w:pStyle w:val="a5"/>
        <w:rPr>
          <w:sz w:val="24"/>
          <w:szCs w:val="24"/>
        </w:rPr>
      </w:pPr>
      <w:r w:rsidRPr="003E4E74">
        <w:rPr>
          <w:sz w:val="24"/>
          <w:szCs w:val="24"/>
        </w:rPr>
        <w:t>10. Реестр источников доходов местного бюджета.</w:t>
      </w:r>
    </w:p>
    <w:p w:rsidR="002C5774" w:rsidRPr="006F44AC" w:rsidRDefault="002C5774" w:rsidP="002C5774">
      <w:pPr>
        <w:pStyle w:val="a3"/>
        <w:spacing w:line="254" w:lineRule="auto"/>
        <w:jc w:val="left"/>
        <w:rPr>
          <w:b w:val="0"/>
          <w:sz w:val="24"/>
        </w:rPr>
      </w:pPr>
    </w:p>
    <w:p w:rsidR="002C5774" w:rsidRDefault="002C5774" w:rsidP="002C5774"/>
    <w:p w:rsidR="002C5774" w:rsidRDefault="002C5774" w:rsidP="002C5774"/>
    <w:p w:rsidR="002C5774" w:rsidRDefault="002C5774" w:rsidP="002C5774">
      <w:r>
        <w:t>Глава Новокарповского сельсовета                                                      Е. А. Юженко</w:t>
      </w:r>
    </w:p>
    <w:p w:rsidR="00E9048E" w:rsidRDefault="00E9048E" w:rsidP="002C5774"/>
    <w:p w:rsidR="00E9048E" w:rsidRDefault="00E9048E" w:rsidP="002C5774"/>
    <w:p w:rsidR="002C5774" w:rsidRDefault="002C5774" w:rsidP="002C5774"/>
    <w:p w:rsidR="002C5774" w:rsidRPr="00AE45E4" w:rsidRDefault="002C5774" w:rsidP="002C5774">
      <w:pPr>
        <w:jc w:val="center"/>
      </w:pPr>
      <w:r w:rsidRPr="00AE45E4">
        <w:rPr>
          <w:sz w:val="28"/>
          <w:szCs w:val="28"/>
        </w:rPr>
        <w:lastRenderedPageBreak/>
        <w:t>Собрание депутатов Новокарповского сельсовета Тюменцевского района Алтайского края</w:t>
      </w:r>
    </w:p>
    <w:p w:rsidR="002C5774" w:rsidRPr="00AE45E4" w:rsidRDefault="002C5774" w:rsidP="002C5774">
      <w:pPr>
        <w:jc w:val="center"/>
      </w:pPr>
      <w:r>
        <w:t>ПРОЕКТ</w:t>
      </w:r>
      <w:bookmarkStart w:id="0" w:name="_GoBack"/>
      <w:bookmarkEnd w:id="0"/>
    </w:p>
    <w:p w:rsidR="002C5774" w:rsidRPr="00AE45E4" w:rsidRDefault="002C5774" w:rsidP="002C5774"/>
    <w:p w:rsidR="002C5774" w:rsidRDefault="002C5774" w:rsidP="002C5774">
      <w:pPr>
        <w:jc w:val="center"/>
      </w:pPr>
      <w:r>
        <w:rPr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26"/>
        <w:gridCol w:w="6767"/>
      </w:tblGrid>
      <w:tr w:rsidR="002C5774" w:rsidTr="002C5774">
        <w:tc>
          <w:tcPr>
            <w:tcW w:w="2830" w:type="pct"/>
          </w:tcPr>
          <w:p w:rsidR="002C5774" w:rsidRDefault="002C5774" w:rsidP="002C5774">
            <w:r>
              <w:rPr>
                <w:sz w:val="28"/>
                <w:szCs w:val="28"/>
              </w:rPr>
              <w:t>от</w:t>
            </w:r>
          </w:p>
        </w:tc>
        <w:tc>
          <w:tcPr>
            <w:tcW w:w="2170" w:type="pct"/>
          </w:tcPr>
          <w:p w:rsidR="002C5774" w:rsidRDefault="002C5774" w:rsidP="002C5774">
            <w:pPr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</w:tr>
    </w:tbl>
    <w:p w:rsidR="002C5774" w:rsidRDefault="002C5774" w:rsidP="002C5774"/>
    <w:p w:rsidR="002C5774" w:rsidRDefault="002C5774" w:rsidP="002C5774">
      <w:pPr>
        <w:jc w:val="center"/>
      </w:pPr>
      <w:r>
        <w:rPr>
          <w:sz w:val="28"/>
          <w:szCs w:val="28"/>
        </w:rPr>
        <w:t>п. Карповский</w:t>
      </w:r>
    </w:p>
    <w:p w:rsidR="002C5774" w:rsidRDefault="002C5774" w:rsidP="002C5774"/>
    <w:p w:rsidR="002C5774" w:rsidRDefault="002C5774" w:rsidP="002C5774"/>
    <w:p w:rsidR="002C5774" w:rsidRPr="00AE45E4" w:rsidRDefault="002C5774" w:rsidP="002C5774">
      <w:pPr>
        <w:jc w:val="center"/>
      </w:pPr>
      <w:r w:rsidRPr="00AE45E4">
        <w:rPr>
          <w:b/>
          <w:bCs/>
          <w:sz w:val="28"/>
          <w:szCs w:val="28"/>
        </w:rPr>
        <w:t>О бюджете Новокарповского сельсовета Тюменцевского района Алтайского края</w:t>
      </w:r>
      <w:r>
        <w:rPr>
          <w:b/>
          <w:bCs/>
          <w:sz w:val="28"/>
          <w:szCs w:val="28"/>
        </w:rPr>
        <w:t xml:space="preserve"> </w:t>
      </w:r>
    </w:p>
    <w:p w:rsidR="002C5774" w:rsidRPr="00AE45E4" w:rsidRDefault="002C5774" w:rsidP="002C5774">
      <w:pPr>
        <w:jc w:val="center"/>
      </w:pPr>
      <w:r w:rsidRPr="00AE45E4">
        <w:rPr>
          <w:b/>
          <w:bCs/>
          <w:sz w:val="28"/>
          <w:szCs w:val="28"/>
        </w:rPr>
        <w:t>на 2022 год</w:t>
      </w:r>
    </w:p>
    <w:p w:rsidR="002C5774" w:rsidRPr="00AE45E4" w:rsidRDefault="002C5774" w:rsidP="002C5774"/>
    <w:p w:rsidR="002C5774" w:rsidRPr="00AE45E4" w:rsidRDefault="002C5774" w:rsidP="002C5774">
      <w:pPr>
        <w:ind w:firstLine="800"/>
      </w:pPr>
      <w:r w:rsidRPr="00AE45E4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Утвердить основные характеристики бюджета сельского поселения на 2022 год: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прогнозируемый общий объем доходов бюджета сельского поселения в сумме 1 135,3 тыс. рублей, в том числе объем межбюджетных трансфертов, получаемых из других бюджетов, в сумме 377,8 тыс. рублей;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общий объем расходов бюджета сельского поселения в сумме 1 135,3 тыс. рублей;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дефицит бюджета сельского поселения в сумме 0,0 тыс. рублей.</w:t>
      </w:r>
    </w:p>
    <w:p w:rsidR="002C5774" w:rsidRPr="009C04A8" w:rsidRDefault="002C5774" w:rsidP="002C5774">
      <w:pPr>
        <w:ind w:firstLine="800"/>
      </w:pPr>
      <w:r w:rsidRPr="00AE45E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9C04A8">
        <w:rPr>
          <w:sz w:val="28"/>
          <w:szCs w:val="28"/>
        </w:rPr>
        <w:t xml:space="preserve">1 к </w:t>
      </w:r>
      <w:proofErr w:type="spellStart"/>
      <w:r w:rsidRPr="009C04A8">
        <w:rPr>
          <w:sz w:val="28"/>
          <w:szCs w:val="28"/>
        </w:rPr>
        <w:t>настоящемуРешению</w:t>
      </w:r>
      <w:proofErr w:type="spellEnd"/>
      <w:r w:rsidRPr="009C04A8">
        <w:rPr>
          <w:sz w:val="28"/>
          <w:szCs w:val="28"/>
        </w:rPr>
        <w:t>.</w:t>
      </w:r>
    </w:p>
    <w:p w:rsidR="002C5774" w:rsidRPr="009C04A8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Бюджетные ассигнования бюджета сельского поселения на 2022 год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Утвердить:</w:t>
      </w:r>
    </w:p>
    <w:p w:rsidR="002C5774" w:rsidRPr="009C04A8" w:rsidRDefault="002C5774" w:rsidP="002C5774">
      <w:pPr>
        <w:ind w:firstLine="800"/>
      </w:pPr>
      <w:r w:rsidRPr="00AE45E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9C04A8">
        <w:rPr>
          <w:sz w:val="28"/>
          <w:szCs w:val="28"/>
        </w:rPr>
        <w:t xml:space="preserve">2 к </w:t>
      </w:r>
      <w:proofErr w:type="spellStart"/>
      <w:r w:rsidRPr="009C04A8">
        <w:rPr>
          <w:sz w:val="28"/>
          <w:szCs w:val="28"/>
        </w:rPr>
        <w:t>настоящемуРешению</w:t>
      </w:r>
      <w:proofErr w:type="spellEnd"/>
      <w:r w:rsidRPr="009C04A8">
        <w:rPr>
          <w:sz w:val="28"/>
          <w:szCs w:val="28"/>
        </w:rPr>
        <w:t>;</w:t>
      </w:r>
    </w:p>
    <w:p w:rsidR="002C5774" w:rsidRPr="00724DE1" w:rsidRDefault="002C5774" w:rsidP="002C5774">
      <w:pPr>
        <w:ind w:firstLine="800"/>
      </w:pPr>
      <w:r w:rsidRPr="00AE45E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 xml:space="preserve">ведомственную структуру расходов бюджета сельского поселения на 2022 год согласно приложению </w:t>
      </w:r>
      <w:r w:rsidRPr="00724DE1">
        <w:rPr>
          <w:sz w:val="28"/>
          <w:szCs w:val="28"/>
        </w:rPr>
        <w:t xml:space="preserve">3 к </w:t>
      </w:r>
      <w:proofErr w:type="spellStart"/>
      <w:r w:rsidRPr="00724DE1">
        <w:rPr>
          <w:sz w:val="28"/>
          <w:szCs w:val="28"/>
        </w:rPr>
        <w:t>настоящемуРешению</w:t>
      </w:r>
      <w:proofErr w:type="spellEnd"/>
      <w:r w:rsidRPr="00724DE1">
        <w:rPr>
          <w:sz w:val="28"/>
          <w:szCs w:val="28"/>
        </w:rPr>
        <w:t>;</w:t>
      </w:r>
    </w:p>
    <w:p w:rsidR="002C5774" w:rsidRPr="009C04A8" w:rsidRDefault="002C5774" w:rsidP="002C5774">
      <w:pPr>
        <w:ind w:firstLine="800"/>
      </w:pPr>
      <w:r w:rsidRPr="00AE45E4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9C04A8">
        <w:rPr>
          <w:sz w:val="28"/>
          <w:szCs w:val="28"/>
        </w:rPr>
        <w:t xml:space="preserve">4 к </w:t>
      </w:r>
      <w:proofErr w:type="spellStart"/>
      <w:r w:rsidRPr="009C04A8">
        <w:rPr>
          <w:sz w:val="28"/>
          <w:szCs w:val="28"/>
        </w:rPr>
        <w:t>настоящемуРешению</w:t>
      </w:r>
      <w:proofErr w:type="spellEnd"/>
      <w:r w:rsidRPr="009C04A8">
        <w:rPr>
          <w:sz w:val="28"/>
          <w:szCs w:val="28"/>
        </w:rPr>
        <w:t>;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3. Утвердить объем бюджетных ассигнований резервного фонда администрации Новокарповского сельсовета Тюменцевского района Алтайского края на 2022 год в сумме 0,0 тыс. рублей.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3. Межбюджетные трансферты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Утвердить объем межбюджетных трансфертов, подлежащих перечислению в 2022 году в бюджет   из бюджета Новокарповского сельсовета Тюменцевского района Алтайского края  Алтайского края, на решение вопросов местного значения в соответствии с заключенными соглашениями: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</w:t>
      </w:r>
      <w:proofErr w:type="gramStart"/>
      <w:r w:rsidRPr="00AE45E4">
        <w:rPr>
          <w:sz w:val="28"/>
          <w:szCs w:val="28"/>
        </w:rPr>
        <w:t>.</w:t>
      </w:r>
      <w:proofErr w:type="gramEnd"/>
      <w:r w:rsidRPr="00AE45E4">
        <w:rPr>
          <w:sz w:val="28"/>
          <w:szCs w:val="28"/>
        </w:rPr>
        <w:t xml:space="preserve"> </w:t>
      </w:r>
      <w:proofErr w:type="gramStart"/>
      <w:r w:rsidRPr="00AE45E4">
        <w:rPr>
          <w:sz w:val="28"/>
          <w:szCs w:val="28"/>
        </w:rPr>
        <w:t>в</w:t>
      </w:r>
      <w:proofErr w:type="gramEnd"/>
      <w:r w:rsidRPr="00AE45E4">
        <w:rPr>
          <w:sz w:val="28"/>
          <w:szCs w:val="28"/>
        </w:rPr>
        <w:t xml:space="preserve"> сумме 122,3 тыс. рублей;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Особенности исполнения бюджета сельского поселения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 xml:space="preserve"> </w:t>
      </w:r>
      <w:proofErr w:type="spellStart"/>
      <w:r w:rsidRPr="00AE45E4">
        <w:rPr>
          <w:sz w:val="28"/>
          <w:szCs w:val="28"/>
        </w:rPr>
        <w:t>АдминистрацияНовокарповского</w:t>
      </w:r>
      <w:proofErr w:type="spellEnd"/>
      <w:r w:rsidRPr="00AE45E4">
        <w:rPr>
          <w:sz w:val="28"/>
          <w:szCs w:val="28"/>
        </w:rPr>
        <w:t xml:space="preserve">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E45E4">
        <w:rPr>
          <w:sz w:val="28"/>
          <w:szCs w:val="28"/>
        </w:rPr>
        <w:t>Рекомендовать органам местного самоуправления, муниципальным учреждениям Новокарповского сельсовета Тюменцевского района Алтайского края 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Приведение решений и иных нормативных правовых актов Новокарповского сельсовета Тюменцевского района Алтайского края  Алтайского края в соответствие с настоящим Решением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 xml:space="preserve">Решения и иные нормативные правовые акты Новокарповского сельсовета </w:t>
      </w:r>
      <w:proofErr w:type="spellStart"/>
      <w:r w:rsidRPr="00AE45E4">
        <w:rPr>
          <w:sz w:val="28"/>
          <w:szCs w:val="28"/>
        </w:rPr>
        <w:t>Тюменцевскогорайона</w:t>
      </w:r>
      <w:proofErr w:type="spellEnd"/>
      <w:r w:rsidRPr="00AE45E4">
        <w:rPr>
          <w:sz w:val="28"/>
          <w:szCs w:val="28"/>
        </w:rPr>
        <w:t xml:space="preserve"> Алтайского края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AE45E4">
        <w:rPr>
          <w:b/>
          <w:bCs/>
          <w:sz w:val="28"/>
          <w:szCs w:val="28"/>
        </w:rPr>
        <w:t>6. Вступление в силу настоящего Решения</w:t>
      </w:r>
    </w:p>
    <w:p w:rsidR="002C5774" w:rsidRPr="00AE45E4" w:rsidRDefault="002C5774" w:rsidP="002C5774">
      <w:pPr>
        <w:ind w:firstLine="800"/>
      </w:pP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Настоящее Решение вступает в силу с 1 января 2022 года.</w:t>
      </w:r>
    </w:p>
    <w:p w:rsidR="002C5774" w:rsidRPr="00AE45E4" w:rsidRDefault="002C5774" w:rsidP="002C5774"/>
    <w:p w:rsidR="002C5774" w:rsidRPr="00AE45E4" w:rsidRDefault="002C5774" w:rsidP="002C5774"/>
    <w:p w:rsidR="002C5774" w:rsidRPr="00AE45E4" w:rsidRDefault="002C5774" w:rsidP="002C577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26"/>
        <w:gridCol w:w="6767"/>
      </w:tblGrid>
      <w:tr w:rsidR="002C5774" w:rsidTr="002C5774">
        <w:tc>
          <w:tcPr>
            <w:tcW w:w="2830" w:type="pct"/>
          </w:tcPr>
          <w:p w:rsidR="002C5774" w:rsidRPr="00AE45E4" w:rsidRDefault="002C5774" w:rsidP="002C5774">
            <w:r w:rsidRPr="00AE45E4">
              <w:rPr>
                <w:sz w:val="28"/>
                <w:szCs w:val="28"/>
              </w:rPr>
              <w:t>Глава Новокарповского сельсовета Тюменцевского района Алтайского края  Алтайского края</w:t>
            </w:r>
          </w:p>
        </w:tc>
        <w:tc>
          <w:tcPr>
            <w:tcW w:w="2170" w:type="pct"/>
          </w:tcPr>
          <w:p w:rsidR="002C5774" w:rsidRDefault="002C5774" w:rsidP="002C5774">
            <w:pPr>
              <w:jc w:val="right"/>
            </w:pPr>
            <w:r>
              <w:rPr>
                <w:sz w:val="28"/>
                <w:szCs w:val="28"/>
              </w:rPr>
              <w:t>Е. А. Юженко</w:t>
            </w:r>
          </w:p>
        </w:tc>
      </w:tr>
    </w:tbl>
    <w:p w:rsidR="002C5774" w:rsidRDefault="002C5774" w:rsidP="002C5774"/>
    <w:p w:rsidR="002C5774" w:rsidRDefault="002C5774" w:rsidP="002C5774">
      <w:r>
        <w:rPr>
          <w:sz w:val="28"/>
          <w:szCs w:val="28"/>
        </w:rPr>
        <w:t>п. Карповский</w:t>
      </w:r>
    </w:p>
    <w:p w:rsidR="002C5774" w:rsidRPr="00AE45E4" w:rsidRDefault="002C5774" w:rsidP="002C5774">
      <w:r>
        <w:rPr>
          <w:sz w:val="28"/>
          <w:szCs w:val="28"/>
        </w:rPr>
        <w:t>___________</w:t>
      </w:r>
      <w:r w:rsidRPr="00AE45E4">
        <w:rPr>
          <w:sz w:val="28"/>
          <w:szCs w:val="28"/>
        </w:rPr>
        <w:t xml:space="preserve"> года</w:t>
      </w:r>
    </w:p>
    <w:p w:rsidR="002C5774" w:rsidRDefault="002C5774" w:rsidP="002C5774">
      <w:pPr>
        <w:rPr>
          <w:sz w:val="28"/>
          <w:szCs w:val="28"/>
        </w:rPr>
      </w:pPr>
      <w:r w:rsidRPr="00AE45E4">
        <w:rPr>
          <w:sz w:val="28"/>
          <w:szCs w:val="28"/>
        </w:rPr>
        <w:t>№</w:t>
      </w:r>
    </w:p>
    <w:p w:rsidR="002C5774" w:rsidRDefault="002C5774" w:rsidP="002C5774">
      <w:pPr>
        <w:rPr>
          <w:sz w:val="28"/>
          <w:szCs w:val="28"/>
        </w:rPr>
      </w:pPr>
    </w:p>
    <w:p w:rsidR="002C5774" w:rsidRDefault="002C5774" w:rsidP="002C5774">
      <w:pPr>
        <w:rPr>
          <w:sz w:val="28"/>
          <w:szCs w:val="28"/>
        </w:rPr>
      </w:pPr>
    </w:p>
    <w:p w:rsidR="002C5774" w:rsidRDefault="002C5774" w:rsidP="002C5774">
      <w:pPr>
        <w:rPr>
          <w:sz w:val="28"/>
          <w:szCs w:val="28"/>
        </w:rPr>
      </w:pPr>
    </w:p>
    <w:p w:rsidR="00E9048E" w:rsidRDefault="00E9048E" w:rsidP="002C5774">
      <w:pPr>
        <w:rPr>
          <w:sz w:val="28"/>
          <w:szCs w:val="28"/>
        </w:rPr>
      </w:pPr>
    </w:p>
    <w:p w:rsidR="00E9048E" w:rsidRDefault="00E9048E" w:rsidP="002C5774">
      <w:pPr>
        <w:rPr>
          <w:sz w:val="28"/>
          <w:szCs w:val="28"/>
        </w:rPr>
      </w:pPr>
    </w:p>
    <w:p w:rsidR="002C5774" w:rsidRDefault="002C5774" w:rsidP="002C5774">
      <w:pPr>
        <w:rPr>
          <w:sz w:val="28"/>
          <w:szCs w:val="28"/>
        </w:rPr>
      </w:pPr>
    </w:p>
    <w:p w:rsidR="00E9048E" w:rsidRDefault="00E9048E" w:rsidP="002C5774">
      <w:pPr>
        <w:rPr>
          <w:sz w:val="28"/>
          <w:szCs w:val="28"/>
        </w:rPr>
      </w:pPr>
    </w:p>
    <w:p w:rsidR="00E9048E" w:rsidRDefault="00E9048E" w:rsidP="002C5774">
      <w:pPr>
        <w:rPr>
          <w:sz w:val="28"/>
          <w:szCs w:val="28"/>
        </w:rPr>
      </w:pPr>
    </w:p>
    <w:p w:rsidR="00E9048E" w:rsidRDefault="00E9048E" w:rsidP="002C5774">
      <w:pPr>
        <w:rPr>
          <w:sz w:val="28"/>
          <w:szCs w:val="28"/>
        </w:rPr>
      </w:pPr>
    </w:p>
    <w:p w:rsidR="00E9048E" w:rsidRDefault="00E9048E" w:rsidP="002C5774">
      <w:pPr>
        <w:rPr>
          <w:sz w:val="28"/>
          <w:szCs w:val="28"/>
        </w:rPr>
      </w:pPr>
    </w:p>
    <w:p w:rsidR="00E9048E" w:rsidRDefault="00E9048E" w:rsidP="002C5774">
      <w:pPr>
        <w:rPr>
          <w:sz w:val="28"/>
          <w:szCs w:val="28"/>
        </w:rPr>
      </w:pPr>
    </w:p>
    <w:p w:rsidR="002C5774" w:rsidRDefault="002C5774" w:rsidP="002C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2C5774" w:rsidRPr="00C4435B" w:rsidRDefault="002C5774" w:rsidP="002C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бюджетной и налоговой политики Новокарповского сельсовета на</w:t>
      </w:r>
      <w:r w:rsidRPr="00C4435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C4435B">
        <w:rPr>
          <w:b/>
          <w:sz w:val="28"/>
          <w:szCs w:val="28"/>
        </w:rPr>
        <w:t xml:space="preserve"> год.</w:t>
      </w:r>
    </w:p>
    <w:p w:rsidR="002C5774" w:rsidRPr="00DD4165" w:rsidRDefault="002C5774" w:rsidP="002C5774">
      <w:pPr>
        <w:jc w:val="center"/>
        <w:rPr>
          <w:b/>
          <w:sz w:val="22"/>
          <w:szCs w:val="22"/>
        </w:rPr>
      </w:pPr>
    </w:p>
    <w:p w:rsidR="002C5774" w:rsidRPr="00DD4165" w:rsidRDefault="002C5774" w:rsidP="002C5774">
      <w:pPr>
        <w:numPr>
          <w:ilvl w:val="0"/>
          <w:numId w:val="2"/>
        </w:numPr>
        <w:rPr>
          <w:sz w:val="22"/>
          <w:szCs w:val="22"/>
        </w:rPr>
      </w:pPr>
      <w:r w:rsidRPr="00DD4165">
        <w:rPr>
          <w:sz w:val="22"/>
          <w:szCs w:val="22"/>
        </w:rPr>
        <w:t>Соблюдать требования бюджетного законодательства.</w:t>
      </w:r>
    </w:p>
    <w:p w:rsidR="002C5774" w:rsidRPr="00DD4165" w:rsidRDefault="002C5774" w:rsidP="002C5774">
      <w:pPr>
        <w:numPr>
          <w:ilvl w:val="0"/>
          <w:numId w:val="2"/>
        </w:numPr>
        <w:rPr>
          <w:sz w:val="22"/>
          <w:szCs w:val="22"/>
        </w:rPr>
      </w:pPr>
      <w:r w:rsidRPr="00DD4165">
        <w:rPr>
          <w:sz w:val="22"/>
          <w:szCs w:val="22"/>
        </w:rPr>
        <w:t>Обеспечить отсутствие кредиторской задолженности по выплате заработной платы на 1 число каждого месяца.</w:t>
      </w:r>
    </w:p>
    <w:p w:rsidR="002C5774" w:rsidRPr="00DD4165" w:rsidRDefault="002C5774" w:rsidP="002C5774">
      <w:pPr>
        <w:numPr>
          <w:ilvl w:val="0"/>
          <w:numId w:val="2"/>
        </w:numPr>
        <w:rPr>
          <w:sz w:val="22"/>
          <w:szCs w:val="22"/>
        </w:rPr>
      </w:pPr>
      <w:r w:rsidRPr="00DD4165">
        <w:rPr>
          <w:sz w:val="22"/>
          <w:szCs w:val="22"/>
        </w:rPr>
        <w:t>Не допускать появление задолженности бюджетных учреждений за коммунальные услуги</w:t>
      </w:r>
    </w:p>
    <w:p w:rsidR="002C5774" w:rsidRPr="00DD4165" w:rsidRDefault="002C5774" w:rsidP="002C5774">
      <w:pPr>
        <w:numPr>
          <w:ilvl w:val="0"/>
          <w:numId w:val="2"/>
        </w:numPr>
        <w:rPr>
          <w:sz w:val="22"/>
          <w:szCs w:val="22"/>
        </w:rPr>
      </w:pPr>
      <w:r w:rsidRPr="00DD4165">
        <w:rPr>
          <w:sz w:val="22"/>
          <w:szCs w:val="22"/>
        </w:rPr>
        <w:t>Проводить работу по оптимизации сети бюджетных</w:t>
      </w:r>
      <w:r>
        <w:rPr>
          <w:sz w:val="22"/>
          <w:szCs w:val="22"/>
        </w:rPr>
        <w:t xml:space="preserve"> </w:t>
      </w:r>
      <w:r w:rsidRPr="00DD4165">
        <w:rPr>
          <w:sz w:val="22"/>
          <w:szCs w:val="22"/>
        </w:rPr>
        <w:t>учреждений и бюджетных расходов.</w:t>
      </w:r>
    </w:p>
    <w:p w:rsidR="002C5774" w:rsidRPr="00DD4165" w:rsidRDefault="002C5774" w:rsidP="002C5774">
      <w:pPr>
        <w:numPr>
          <w:ilvl w:val="0"/>
          <w:numId w:val="2"/>
        </w:numPr>
        <w:jc w:val="both"/>
        <w:rPr>
          <w:sz w:val="22"/>
          <w:szCs w:val="22"/>
        </w:rPr>
      </w:pPr>
      <w:r w:rsidRPr="00DD4165">
        <w:rPr>
          <w:sz w:val="22"/>
          <w:szCs w:val="22"/>
        </w:rPr>
        <w:t>Не допускать увеличение численности работников бюджетной сферы и органов местного самоуправления.</w:t>
      </w:r>
    </w:p>
    <w:p w:rsidR="002C5774" w:rsidRPr="00DD4165" w:rsidRDefault="002C5774" w:rsidP="002C5774">
      <w:pPr>
        <w:numPr>
          <w:ilvl w:val="0"/>
          <w:numId w:val="2"/>
        </w:numPr>
        <w:jc w:val="both"/>
        <w:rPr>
          <w:sz w:val="22"/>
          <w:szCs w:val="22"/>
        </w:rPr>
      </w:pPr>
      <w:r w:rsidRPr="00DD4165">
        <w:rPr>
          <w:sz w:val="22"/>
          <w:szCs w:val="22"/>
        </w:rPr>
        <w:t>Проводить работу по инвентаризации бюджетных обязательств с целью экономии бюджетных средств за счет сокращения или отказа от некоторых видов второстепенных и малоэффективных расходов, последующего перераспределения и сосредоточения ресурсов на решении наиболее важных для бюджетных учреждений задач.</w:t>
      </w:r>
    </w:p>
    <w:p w:rsidR="002C5774" w:rsidRPr="00DD4165" w:rsidRDefault="002C5774" w:rsidP="002C5774">
      <w:pPr>
        <w:pStyle w:val="a6"/>
        <w:numPr>
          <w:ilvl w:val="0"/>
          <w:numId w:val="2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DD4165">
        <w:rPr>
          <w:sz w:val="22"/>
          <w:szCs w:val="22"/>
        </w:rPr>
        <w:t>Проводить работу по расширению перечня и объемов бюджетных закупок, осуществляемых на конкурсной основе при обеспечении максимально широкого доступа к участию в конкурсе предприятий любых форм собственности и территориальной принадлежности.</w:t>
      </w:r>
    </w:p>
    <w:p w:rsidR="002C5774" w:rsidRPr="00DD4165" w:rsidRDefault="002C5774" w:rsidP="002C5774">
      <w:pPr>
        <w:numPr>
          <w:ilvl w:val="0"/>
          <w:numId w:val="2"/>
        </w:numPr>
        <w:jc w:val="both"/>
        <w:rPr>
          <w:sz w:val="22"/>
          <w:szCs w:val="22"/>
        </w:rPr>
      </w:pPr>
      <w:r w:rsidRPr="00DD4165">
        <w:rPr>
          <w:sz w:val="22"/>
          <w:szCs w:val="22"/>
        </w:rPr>
        <w:t>Оценивать потребность в бюджетных учреждениях с учетом необходимого (желаемого) уровня обеспеченности муниципальными услугами.</w:t>
      </w:r>
    </w:p>
    <w:p w:rsidR="002C5774" w:rsidRPr="00DD4165" w:rsidRDefault="002C5774" w:rsidP="002C5774">
      <w:pPr>
        <w:numPr>
          <w:ilvl w:val="0"/>
          <w:numId w:val="2"/>
        </w:numPr>
        <w:jc w:val="both"/>
        <w:rPr>
          <w:sz w:val="22"/>
          <w:szCs w:val="22"/>
        </w:rPr>
      </w:pPr>
      <w:r w:rsidRPr="00DD4165">
        <w:rPr>
          <w:sz w:val="22"/>
          <w:szCs w:val="22"/>
        </w:rPr>
        <w:t xml:space="preserve">Обеспечить рост консолидированного бюджета </w:t>
      </w:r>
      <w:r>
        <w:rPr>
          <w:sz w:val="22"/>
          <w:szCs w:val="22"/>
        </w:rPr>
        <w:t>поселения</w:t>
      </w:r>
      <w:r w:rsidRPr="00DD4165">
        <w:rPr>
          <w:sz w:val="22"/>
          <w:szCs w:val="22"/>
        </w:rPr>
        <w:t>:</w:t>
      </w:r>
    </w:p>
    <w:p w:rsidR="002C5774" w:rsidRPr="00DD4165" w:rsidRDefault="002C5774" w:rsidP="002C5774">
      <w:pPr>
        <w:numPr>
          <w:ilvl w:val="0"/>
          <w:numId w:val="1"/>
        </w:numPr>
        <w:jc w:val="both"/>
        <w:rPr>
          <w:sz w:val="22"/>
          <w:szCs w:val="22"/>
        </w:rPr>
      </w:pPr>
      <w:r w:rsidRPr="00DD4165">
        <w:rPr>
          <w:sz w:val="22"/>
          <w:szCs w:val="22"/>
        </w:rPr>
        <w:t>повышение собираемости налога на доходы физических лиц путем организации работы с предприятиями всех форм собственности, индивидуальными предпринимателями, имеющих наемных работников.</w:t>
      </w:r>
    </w:p>
    <w:p w:rsidR="002C5774" w:rsidRPr="00DD4165" w:rsidRDefault="002C5774" w:rsidP="002C5774">
      <w:pPr>
        <w:ind w:left="425"/>
        <w:jc w:val="both"/>
        <w:rPr>
          <w:sz w:val="22"/>
          <w:szCs w:val="22"/>
        </w:rPr>
      </w:pPr>
      <w:r w:rsidRPr="00DD4165">
        <w:rPr>
          <w:sz w:val="22"/>
          <w:szCs w:val="22"/>
        </w:rPr>
        <w:t xml:space="preserve">7. Осуществлять контроль по поступившим налогам и сборам в бюджет муниципального </w:t>
      </w:r>
      <w:r>
        <w:rPr>
          <w:sz w:val="22"/>
          <w:szCs w:val="22"/>
        </w:rPr>
        <w:t>образования</w:t>
      </w:r>
      <w:r w:rsidRPr="00DD4165">
        <w:rPr>
          <w:sz w:val="22"/>
          <w:szCs w:val="22"/>
        </w:rPr>
        <w:t>.</w:t>
      </w:r>
    </w:p>
    <w:p w:rsidR="002C5774" w:rsidRPr="00DD4165" w:rsidRDefault="002C5774" w:rsidP="002C5774">
      <w:pPr>
        <w:ind w:firstLine="425"/>
        <w:jc w:val="both"/>
        <w:rPr>
          <w:sz w:val="22"/>
          <w:szCs w:val="22"/>
        </w:rPr>
      </w:pPr>
      <w:r w:rsidRPr="00DD4165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DD4165">
        <w:rPr>
          <w:sz w:val="22"/>
          <w:szCs w:val="22"/>
        </w:rPr>
        <w:t xml:space="preserve">Осуществлять анализ исполнения бюджета по собственным доходам </w:t>
      </w:r>
      <w:r>
        <w:rPr>
          <w:sz w:val="22"/>
          <w:szCs w:val="22"/>
        </w:rPr>
        <w:t>поселения</w:t>
      </w:r>
      <w:r w:rsidRPr="00DD4165">
        <w:rPr>
          <w:sz w:val="22"/>
          <w:szCs w:val="22"/>
        </w:rPr>
        <w:t xml:space="preserve"> на каждую отчетную дату и подготовка предложений по увеличению поступлений налоговых и неналоговых платежей.</w:t>
      </w:r>
    </w:p>
    <w:p w:rsidR="002C5774" w:rsidRPr="00DD4165" w:rsidRDefault="002C5774" w:rsidP="002C5774">
      <w:pPr>
        <w:ind w:firstLine="425"/>
        <w:jc w:val="both"/>
        <w:rPr>
          <w:sz w:val="22"/>
          <w:szCs w:val="22"/>
        </w:rPr>
      </w:pPr>
      <w:r w:rsidRPr="00DD4165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DD4165">
        <w:rPr>
          <w:sz w:val="22"/>
          <w:szCs w:val="22"/>
        </w:rPr>
        <w:t xml:space="preserve">Осуществлять меры по сокращению объема недоимки по региональным и местным налогам, налогам, предусмотренным специальными налоговыми режимами и сборам, </w:t>
      </w:r>
      <w:proofErr w:type="gramStart"/>
      <w:r w:rsidRPr="00DD4165">
        <w:rPr>
          <w:sz w:val="22"/>
          <w:szCs w:val="22"/>
        </w:rPr>
        <w:t>зачисляемых</w:t>
      </w:r>
      <w:proofErr w:type="gramEnd"/>
      <w:r w:rsidRPr="00DD4165">
        <w:rPr>
          <w:sz w:val="22"/>
          <w:szCs w:val="22"/>
        </w:rPr>
        <w:t xml:space="preserve"> в местный бюджет.</w:t>
      </w:r>
    </w:p>
    <w:p w:rsidR="002C5774" w:rsidRPr="00DD4165" w:rsidRDefault="002C5774" w:rsidP="002C5774">
      <w:pPr>
        <w:tabs>
          <w:tab w:val="left" w:pos="5040"/>
          <w:tab w:val="left" w:pos="6660"/>
          <w:tab w:val="left" w:pos="7560"/>
          <w:tab w:val="left" w:pos="7740"/>
        </w:tabs>
        <w:jc w:val="center"/>
        <w:rPr>
          <w:sz w:val="22"/>
          <w:szCs w:val="22"/>
        </w:rPr>
      </w:pPr>
    </w:p>
    <w:p w:rsidR="002C5774" w:rsidRPr="00DD4165" w:rsidRDefault="002C5774" w:rsidP="002C5774">
      <w:pPr>
        <w:ind w:right="-2" w:firstLine="567"/>
        <w:jc w:val="both"/>
        <w:rPr>
          <w:sz w:val="22"/>
          <w:szCs w:val="22"/>
        </w:rPr>
      </w:pPr>
    </w:p>
    <w:p w:rsidR="002C5774" w:rsidRPr="00DD4165" w:rsidRDefault="002C5774" w:rsidP="002C5774">
      <w:pPr>
        <w:ind w:right="-2" w:firstLine="567"/>
        <w:jc w:val="both"/>
        <w:rPr>
          <w:sz w:val="22"/>
          <w:szCs w:val="22"/>
        </w:rPr>
      </w:pPr>
    </w:p>
    <w:p w:rsidR="002C5774" w:rsidRPr="00DD4165" w:rsidRDefault="002C5774" w:rsidP="002C5774">
      <w:pPr>
        <w:ind w:right="-2" w:firstLine="567"/>
        <w:jc w:val="both"/>
        <w:rPr>
          <w:sz w:val="22"/>
          <w:szCs w:val="22"/>
        </w:rPr>
      </w:pPr>
    </w:p>
    <w:p w:rsidR="002C5774" w:rsidRPr="00DD4165" w:rsidRDefault="002C5774" w:rsidP="002C5774">
      <w:pPr>
        <w:ind w:right="-2" w:firstLine="567"/>
        <w:jc w:val="both"/>
        <w:rPr>
          <w:sz w:val="22"/>
          <w:szCs w:val="22"/>
        </w:rPr>
      </w:pPr>
    </w:p>
    <w:p w:rsidR="002C5774" w:rsidRPr="00DD4165" w:rsidRDefault="002C5774" w:rsidP="002C5774">
      <w:pPr>
        <w:ind w:right="-2" w:firstLine="567"/>
        <w:jc w:val="both"/>
        <w:rPr>
          <w:sz w:val="22"/>
          <w:szCs w:val="22"/>
        </w:rPr>
      </w:pPr>
    </w:p>
    <w:p w:rsidR="002C5774" w:rsidRDefault="002C5774" w:rsidP="002C5774">
      <w:pPr>
        <w:ind w:right="-2"/>
        <w:jc w:val="both"/>
        <w:rPr>
          <w:sz w:val="22"/>
          <w:szCs w:val="22"/>
        </w:rPr>
      </w:pPr>
      <w:r w:rsidRPr="00DD4165">
        <w:rPr>
          <w:sz w:val="22"/>
          <w:szCs w:val="22"/>
        </w:rPr>
        <w:t xml:space="preserve">   </w:t>
      </w:r>
      <w:r>
        <w:rPr>
          <w:sz w:val="22"/>
          <w:szCs w:val="22"/>
        </w:rPr>
        <w:t>Глава Новокарповского сельсовета</w:t>
      </w:r>
      <w:r w:rsidRPr="00DD4165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Е. А. Юженко</w:t>
      </w:r>
    </w:p>
    <w:p w:rsidR="002C5774" w:rsidRDefault="002C5774" w:rsidP="002C5774">
      <w:pPr>
        <w:ind w:right="-2"/>
        <w:jc w:val="both"/>
        <w:rPr>
          <w:sz w:val="22"/>
          <w:szCs w:val="22"/>
        </w:rPr>
      </w:pPr>
    </w:p>
    <w:p w:rsidR="002C5774" w:rsidRDefault="002C5774" w:rsidP="002C5774">
      <w:pPr>
        <w:ind w:right="-2"/>
        <w:jc w:val="both"/>
        <w:rPr>
          <w:sz w:val="22"/>
          <w:szCs w:val="22"/>
        </w:rPr>
      </w:pPr>
    </w:p>
    <w:p w:rsidR="00E9048E" w:rsidRDefault="00E9048E" w:rsidP="002C5774">
      <w:pPr>
        <w:ind w:right="-2"/>
        <w:jc w:val="both"/>
        <w:rPr>
          <w:sz w:val="22"/>
          <w:szCs w:val="22"/>
        </w:rPr>
      </w:pPr>
    </w:p>
    <w:p w:rsidR="00E9048E" w:rsidRDefault="00E9048E" w:rsidP="002C5774">
      <w:pPr>
        <w:ind w:right="-2"/>
        <w:jc w:val="both"/>
        <w:rPr>
          <w:sz w:val="22"/>
          <w:szCs w:val="22"/>
        </w:rPr>
      </w:pPr>
    </w:p>
    <w:p w:rsidR="00E9048E" w:rsidRDefault="00E9048E" w:rsidP="002C5774">
      <w:pPr>
        <w:ind w:right="-2"/>
        <w:jc w:val="both"/>
        <w:rPr>
          <w:sz w:val="22"/>
          <w:szCs w:val="22"/>
        </w:rPr>
      </w:pPr>
    </w:p>
    <w:p w:rsidR="002C5774" w:rsidRDefault="002C5774" w:rsidP="002C5774">
      <w:pPr>
        <w:ind w:right="-2"/>
        <w:jc w:val="both"/>
        <w:rPr>
          <w:sz w:val="22"/>
          <w:szCs w:val="22"/>
        </w:rPr>
      </w:pPr>
    </w:p>
    <w:p w:rsidR="00E9048E" w:rsidRPr="00DD4165" w:rsidRDefault="00E9048E" w:rsidP="002C5774">
      <w:pPr>
        <w:ind w:right="-2"/>
        <w:jc w:val="both"/>
        <w:rPr>
          <w:sz w:val="22"/>
          <w:szCs w:val="22"/>
        </w:rPr>
      </w:pPr>
    </w:p>
    <w:p w:rsidR="00E9048E" w:rsidRDefault="00E9048E" w:rsidP="002C5774">
      <w:pPr>
        <w:jc w:val="center"/>
        <w:rPr>
          <w:b/>
          <w:sz w:val="28"/>
          <w:szCs w:val="28"/>
        </w:rPr>
      </w:pPr>
    </w:p>
    <w:p w:rsidR="002C5774" w:rsidRDefault="002C5774" w:rsidP="002C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Предварительные итоги</w:t>
      </w:r>
    </w:p>
    <w:p w:rsidR="002C5774" w:rsidRDefault="002C5774" w:rsidP="002C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 экономического развития за истекший период текущего финансового  2021 года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2C5774" w:rsidRDefault="002C5774" w:rsidP="002C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Новокарповскому сельсовету Тюменцевского района </w:t>
      </w:r>
    </w:p>
    <w:p w:rsidR="002C5774" w:rsidRDefault="002C5774" w:rsidP="002C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2C5774" w:rsidRDefault="002C5774" w:rsidP="002C5774">
      <w:pPr>
        <w:jc w:val="both"/>
        <w:rPr>
          <w:sz w:val="28"/>
          <w:szCs w:val="28"/>
        </w:rPr>
      </w:pPr>
    </w:p>
    <w:p w:rsidR="002C5774" w:rsidRPr="004251FF" w:rsidRDefault="002C5774" w:rsidP="002C5774">
      <w:pPr>
        <w:jc w:val="both"/>
      </w:pPr>
      <w:r w:rsidRPr="004251FF">
        <w:t xml:space="preserve">           </w:t>
      </w:r>
      <w:proofErr w:type="gramStart"/>
      <w:r w:rsidRPr="004251FF">
        <w:t xml:space="preserve">План социально-экономического развития </w:t>
      </w:r>
      <w:r>
        <w:t>Новокарповского сельсовета Тюменцевского района на 2021 год отражает м</w:t>
      </w:r>
      <w:r w:rsidRPr="004251FF">
        <w:t xml:space="preserve">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 </w:t>
      </w:r>
      <w:proofErr w:type="gramEnd"/>
    </w:p>
    <w:p w:rsidR="002C5774" w:rsidRPr="00E91202" w:rsidRDefault="002C5774" w:rsidP="002C5774">
      <w:pPr>
        <w:jc w:val="both"/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 xml:space="preserve">Бюджетная и налоговая политика </w:t>
      </w:r>
    </w:p>
    <w:p w:rsidR="002C5774" w:rsidRPr="004251FF" w:rsidRDefault="002C5774" w:rsidP="002C5774">
      <w:pPr>
        <w:jc w:val="center"/>
        <w:rPr>
          <w:b/>
        </w:rPr>
      </w:pPr>
      <w:r w:rsidRPr="004251FF">
        <w:rPr>
          <w:b/>
        </w:rPr>
        <w:t xml:space="preserve">Поступление  налогов за  9   месяцев  </w:t>
      </w:r>
      <w:r>
        <w:rPr>
          <w:b/>
        </w:rPr>
        <w:t xml:space="preserve"> 2021</w:t>
      </w:r>
      <w:r w:rsidRPr="004251FF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540"/>
        <w:gridCol w:w="1399"/>
        <w:gridCol w:w="894"/>
        <w:gridCol w:w="1605"/>
        <w:gridCol w:w="1853"/>
      </w:tblGrid>
      <w:tr w:rsidR="002C5774" w:rsidRPr="004251FF" w:rsidTr="002C577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jc w:val="center"/>
              <w:rPr>
                <w:b/>
              </w:rPr>
            </w:pPr>
            <w:r w:rsidRPr="00D6722F">
              <w:rPr>
                <w:b/>
              </w:rPr>
              <w:t>Наименование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jc w:val="center"/>
              <w:rPr>
                <w:b/>
              </w:rPr>
            </w:pPr>
            <w:r w:rsidRPr="00D6722F">
              <w:rPr>
                <w:b/>
              </w:rPr>
              <w:t>Утверждено на год т.р.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jc w:val="center"/>
              <w:rPr>
                <w:b/>
              </w:rPr>
            </w:pPr>
            <w:r w:rsidRPr="00D6722F">
              <w:rPr>
                <w:b/>
              </w:rPr>
              <w:t>Поступило</w:t>
            </w:r>
          </w:p>
          <w:p w:rsidR="002C5774" w:rsidRPr="00D6722F" w:rsidRDefault="002C5774" w:rsidP="002C5774">
            <w:pPr>
              <w:jc w:val="center"/>
              <w:rPr>
                <w:b/>
              </w:rPr>
            </w:pPr>
            <w:r w:rsidRPr="00D6722F">
              <w:rPr>
                <w:b/>
              </w:rPr>
              <w:t xml:space="preserve">За 9 мес.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jc w:val="center"/>
              <w:rPr>
                <w:b/>
              </w:rPr>
            </w:pPr>
            <w:r w:rsidRPr="00D6722F">
              <w:rPr>
                <w:b/>
              </w:rPr>
              <w:t>% к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jc w:val="center"/>
              <w:rPr>
                <w:b/>
              </w:rPr>
            </w:pPr>
            <w:r w:rsidRPr="00D6722F">
              <w:rPr>
                <w:b/>
              </w:rPr>
              <w:t>Ожидаемые поступления на конец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jc w:val="center"/>
              <w:rPr>
                <w:b/>
              </w:rPr>
            </w:pPr>
            <w:r w:rsidRPr="00D6722F">
              <w:rPr>
                <w:b/>
              </w:rPr>
              <w:t xml:space="preserve">%   к </w:t>
            </w:r>
            <w:proofErr w:type="gramStart"/>
            <w:r w:rsidRPr="00D6722F">
              <w:rPr>
                <w:b/>
              </w:rPr>
              <w:t>утверждённым</w:t>
            </w:r>
            <w:proofErr w:type="gramEnd"/>
            <w:r w:rsidRPr="00D6722F">
              <w:rPr>
                <w:b/>
              </w:rPr>
              <w:t xml:space="preserve"> на год</w:t>
            </w:r>
          </w:p>
        </w:tc>
      </w:tr>
      <w:tr w:rsidR="002C5774" w:rsidRPr="004251FF" w:rsidTr="002C577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 w:rsidRPr="004251FF">
              <w:t>1.налог на доходы физ.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92,0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92,0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100</w:t>
            </w:r>
          </w:p>
        </w:tc>
      </w:tr>
      <w:tr w:rsidR="002C5774" w:rsidRPr="004251FF" w:rsidTr="002C577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 xml:space="preserve">2. единый </w:t>
            </w:r>
            <w:proofErr w:type="gramStart"/>
            <w:r>
              <w:t>сельхоз налог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162,0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483,0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483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100</w:t>
            </w:r>
          </w:p>
        </w:tc>
      </w:tr>
      <w:tr w:rsidR="002C5774" w:rsidRPr="004251FF" w:rsidTr="002C577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3</w:t>
            </w:r>
            <w:r w:rsidRPr="004251FF">
              <w:t>. налог на имущество физ</w:t>
            </w:r>
            <w:proofErr w:type="gramStart"/>
            <w:r w:rsidRPr="004251FF">
              <w:t>.л</w:t>
            </w:r>
            <w:proofErr w:type="gramEnd"/>
            <w:r w:rsidRPr="004251FF">
              <w:t>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14,0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14,0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100</w:t>
            </w:r>
          </w:p>
        </w:tc>
      </w:tr>
      <w:tr w:rsidR="002C5774" w:rsidRPr="004251FF" w:rsidTr="002C577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4</w:t>
            </w:r>
            <w:r w:rsidRPr="004251FF">
              <w:t>. земельный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459,0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69,1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2D6C91" w:rsidRDefault="002C5774" w:rsidP="002C5774">
            <w:pPr>
              <w:tabs>
                <w:tab w:val="left" w:pos="825"/>
              </w:tabs>
            </w:pPr>
            <w:r w:rsidRPr="002D6C91">
              <w:t>459,0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A0548E" w:rsidRDefault="002C5774" w:rsidP="002C5774">
            <w:pPr>
              <w:rPr>
                <w:highlight w:val="yellow"/>
              </w:rPr>
            </w:pPr>
            <w:r>
              <w:t>100</w:t>
            </w:r>
          </w:p>
        </w:tc>
      </w:tr>
      <w:tr w:rsidR="002C5774" w:rsidRPr="004251FF" w:rsidTr="002C5774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rPr>
                <w:b/>
              </w:rPr>
            </w:pPr>
            <w:r w:rsidRPr="00D6722F">
              <w:rPr>
                <w:b/>
              </w:rPr>
              <w:t>ИТОГО собственные</w:t>
            </w:r>
          </w:p>
          <w:p w:rsidR="002C5774" w:rsidRPr="00D6722F" w:rsidRDefault="002C5774" w:rsidP="002C5774">
            <w:pPr>
              <w:rPr>
                <w:b/>
              </w:rPr>
            </w:pPr>
            <w:r w:rsidRPr="00D6722F">
              <w:rPr>
                <w:b/>
              </w:rPr>
              <w:t>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AD641D" w:rsidRDefault="002C5774" w:rsidP="002C5774">
            <w:pPr>
              <w:rPr>
                <w:b/>
              </w:rPr>
            </w:pPr>
            <w:r>
              <w:rPr>
                <w:b/>
              </w:rPr>
              <w:t>727,0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AD641D" w:rsidRDefault="002C5774" w:rsidP="002C5774">
            <w:pPr>
              <w:rPr>
                <w:b/>
              </w:rPr>
            </w:pPr>
            <w:r>
              <w:rPr>
                <w:b/>
              </w:rPr>
              <w:t>619,4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AD641D" w:rsidRDefault="002C5774" w:rsidP="002C577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AD641D" w:rsidRDefault="002C5774" w:rsidP="002C5774">
            <w:pPr>
              <w:rPr>
                <w:b/>
              </w:rPr>
            </w:pPr>
            <w:r>
              <w:rPr>
                <w:b/>
              </w:rPr>
              <w:t>727,0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AD641D" w:rsidRDefault="002C5774" w:rsidP="002C5774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C5774" w:rsidRPr="004251FF" w:rsidTr="002C5774">
        <w:trPr>
          <w:trHeight w:val="72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4251FF" w:rsidRDefault="002C5774" w:rsidP="002C5774">
            <w:r w:rsidRPr="00AD641D">
              <w:t>Дотации, субвенций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835,0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627,5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>
              <w:t>835,0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r w:rsidRPr="00032170">
              <w:t>100,0</w:t>
            </w:r>
          </w:p>
        </w:tc>
      </w:tr>
      <w:tr w:rsidR="002C5774" w:rsidRPr="00D6722F" w:rsidTr="002C577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rPr>
                <w:b/>
              </w:rPr>
            </w:pPr>
            <w:r w:rsidRPr="00D6722F">
              <w:rPr>
                <w:b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pPr>
              <w:rPr>
                <w:b/>
              </w:rPr>
            </w:pPr>
            <w:r>
              <w:rPr>
                <w:b/>
              </w:rPr>
              <w:t>1562,0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pPr>
              <w:rPr>
                <w:b/>
              </w:rPr>
            </w:pPr>
            <w:r>
              <w:rPr>
                <w:b/>
              </w:rPr>
              <w:t>1246,9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Default="002C5774" w:rsidP="002C5774">
            <w:pPr>
              <w:rPr>
                <w:b/>
              </w:rPr>
            </w:pPr>
            <w:r>
              <w:rPr>
                <w:b/>
              </w:rPr>
              <w:t>1562,0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D6722F" w:rsidRDefault="002C5774" w:rsidP="002C577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C5774" w:rsidRDefault="002C5774" w:rsidP="002C5774">
      <w:r w:rsidRPr="00321D01">
        <w:t xml:space="preserve"> Выполнение плана по собственным доходам ожидается на уровне </w:t>
      </w:r>
      <w:r>
        <w:t xml:space="preserve">100 </w:t>
      </w:r>
      <w:r w:rsidRPr="00321D01">
        <w:t xml:space="preserve">% </w:t>
      </w:r>
    </w:p>
    <w:p w:rsidR="002C5774" w:rsidRDefault="002C5774" w:rsidP="002C5774"/>
    <w:p w:rsidR="002C5774" w:rsidRPr="00305DF0" w:rsidRDefault="002C5774" w:rsidP="002C5774">
      <w:pPr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 xml:space="preserve">Инвестиционная политика    </w:t>
      </w:r>
    </w:p>
    <w:p w:rsidR="002C5774" w:rsidRPr="000E3E77" w:rsidRDefault="002C5774" w:rsidP="002C5774">
      <w:r>
        <w:t xml:space="preserve">На территории поселения осуществляют свою деятельность 2 </w:t>
      </w:r>
      <w:proofErr w:type="gramStart"/>
      <w:r>
        <w:t>сельскохозяйственных</w:t>
      </w:r>
      <w:proofErr w:type="gramEnd"/>
      <w:r>
        <w:t xml:space="preserve"> предприятия, 1 индивидуальный предприниматель. </w:t>
      </w:r>
    </w:p>
    <w:p w:rsidR="002C5774" w:rsidRDefault="002C5774" w:rsidP="002C5774">
      <w:pPr>
        <w:jc w:val="both"/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>Социальная сфера</w:t>
      </w:r>
    </w:p>
    <w:p w:rsidR="002C5774" w:rsidRPr="00E3206B" w:rsidRDefault="002C5774" w:rsidP="002C5774">
      <w:pPr>
        <w:jc w:val="both"/>
        <w:rPr>
          <w:rFonts w:ascii="Courier New" w:hAnsi="Courier New" w:cs="Courier New"/>
          <w:b/>
        </w:rPr>
      </w:pPr>
      <w:r w:rsidRPr="00E3206B">
        <w:rPr>
          <w:rFonts w:ascii="Courier New" w:hAnsi="Courier New" w:cs="Courier New"/>
          <w:b/>
        </w:rPr>
        <w:t>Социальная поддержка населения</w:t>
      </w:r>
    </w:p>
    <w:p w:rsidR="002C5774" w:rsidRPr="00E3206B" w:rsidRDefault="002C5774" w:rsidP="002C5774">
      <w:pPr>
        <w:jc w:val="both"/>
      </w:pPr>
      <w:r w:rsidRPr="00E3206B">
        <w:lastRenderedPageBreak/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E3206B">
        <w:t>на</w:t>
      </w:r>
      <w:proofErr w:type="gramEnd"/>
      <w:r w:rsidRPr="00E3206B">
        <w:t>:</w:t>
      </w:r>
    </w:p>
    <w:p w:rsidR="002C5774" w:rsidRPr="00E3206B" w:rsidRDefault="002C5774" w:rsidP="002C5774">
      <w:pPr>
        <w:jc w:val="both"/>
      </w:pPr>
      <w:r w:rsidRPr="00E3206B">
        <w:t xml:space="preserve">оказание адресной помощи малообеспеченным семьям с детьми,  одиноким престарелым гражданам и инвалидам, гражданам, находящимся в трудной жизненной ситуации; </w:t>
      </w:r>
    </w:p>
    <w:p w:rsidR="002C5774" w:rsidRPr="00E3206B" w:rsidRDefault="002C5774" w:rsidP="002C5774">
      <w:pPr>
        <w:jc w:val="both"/>
      </w:pPr>
      <w:r>
        <w:t>З</w:t>
      </w:r>
      <w:r w:rsidRPr="00E3206B">
        <w:t>аседани</w:t>
      </w:r>
      <w:r>
        <w:t xml:space="preserve">я </w:t>
      </w:r>
      <w:r w:rsidRPr="00E3206B">
        <w:t>административной комиссии</w:t>
      </w:r>
      <w:r>
        <w:t xml:space="preserve"> не проводились</w:t>
      </w:r>
      <w:r w:rsidRPr="00E3206B">
        <w:t xml:space="preserve">. </w:t>
      </w:r>
    </w:p>
    <w:p w:rsidR="002C5774" w:rsidRPr="00E3206B" w:rsidRDefault="002C5774" w:rsidP="002C5774">
      <w:pPr>
        <w:jc w:val="both"/>
        <w:rPr>
          <w:rFonts w:ascii="Courier New" w:hAnsi="Courier New" w:cs="Courier New"/>
          <w:b/>
        </w:rPr>
      </w:pPr>
      <w:r w:rsidRPr="00E3206B">
        <w:rPr>
          <w:rFonts w:ascii="Courier New" w:hAnsi="Courier New" w:cs="Courier New"/>
          <w:b/>
        </w:rPr>
        <w:t>Кадровая политика, занятость.</w:t>
      </w:r>
    </w:p>
    <w:p w:rsidR="002C5774" w:rsidRPr="00E3206B" w:rsidRDefault="002C5774" w:rsidP="002C5774">
      <w:pPr>
        <w:jc w:val="both"/>
      </w:pPr>
      <w:r w:rsidRPr="00E3206B">
        <w:t>Систематически обновляется  банк  данных  о рынке труда на территории поселения и района.</w:t>
      </w:r>
    </w:p>
    <w:p w:rsidR="002C5774" w:rsidRPr="00E3206B" w:rsidRDefault="002C5774" w:rsidP="002C5774">
      <w:pPr>
        <w:jc w:val="both"/>
        <w:rPr>
          <w:rFonts w:ascii="Courier New" w:hAnsi="Courier New" w:cs="Courier New"/>
          <w:b/>
        </w:rPr>
      </w:pPr>
      <w:r w:rsidRPr="00E3206B">
        <w:rPr>
          <w:rFonts w:ascii="Courier New" w:hAnsi="Courier New" w:cs="Courier New"/>
          <w:b/>
        </w:rPr>
        <w:t>Молодёжная политика</w:t>
      </w:r>
    </w:p>
    <w:p w:rsidR="002C5774" w:rsidRPr="00E3206B" w:rsidRDefault="002C5774" w:rsidP="002C5774">
      <w:pPr>
        <w:jc w:val="both"/>
      </w:pPr>
      <w:r w:rsidRPr="00E3206B">
        <w:t>Приоритетные направления молодёжной политики включают в себя:</w:t>
      </w:r>
    </w:p>
    <w:p w:rsidR="002C5774" w:rsidRPr="00E3206B" w:rsidRDefault="002C5774" w:rsidP="002C5774">
      <w:pPr>
        <w:jc w:val="both"/>
      </w:pPr>
      <w:r w:rsidRPr="00E3206B">
        <w:t xml:space="preserve">поддержку молодёжи, оказавшейся в трудной жизненной ситуации; профилактику  </w:t>
      </w:r>
      <w:proofErr w:type="spellStart"/>
      <w:r w:rsidRPr="00E3206B">
        <w:t>табакокурения</w:t>
      </w:r>
      <w:proofErr w:type="spellEnd"/>
      <w:r w:rsidRPr="00E3206B">
        <w:t>,  алкоголизма, наркомании в молодежной среде;</w:t>
      </w:r>
    </w:p>
    <w:p w:rsidR="002C5774" w:rsidRPr="00E3206B" w:rsidRDefault="002C5774" w:rsidP="002C5774">
      <w:pPr>
        <w:jc w:val="both"/>
      </w:pPr>
      <w:r w:rsidRPr="00E3206B">
        <w:t>участие молодежи в подготовке и проведении  мероприятий, посвященных Дню Победы,  Дню Защитника Отечества; Дню пожилого человека; День Матери.</w:t>
      </w:r>
    </w:p>
    <w:p w:rsidR="002C5774" w:rsidRPr="00E3206B" w:rsidRDefault="002C5774" w:rsidP="002C5774">
      <w:pPr>
        <w:jc w:val="both"/>
        <w:rPr>
          <w:rFonts w:ascii="Courier New" w:hAnsi="Courier New" w:cs="Courier New"/>
          <w:b/>
        </w:rPr>
      </w:pPr>
      <w:r w:rsidRPr="00E3206B">
        <w:rPr>
          <w:rFonts w:ascii="Courier New" w:hAnsi="Courier New" w:cs="Courier New"/>
          <w:b/>
        </w:rPr>
        <w:t>Культура</w:t>
      </w:r>
    </w:p>
    <w:p w:rsidR="002C5774" w:rsidRPr="00E3206B" w:rsidRDefault="002C5774" w:rsidP="002C5774">
      <w:pPr>
        <w:jc w:val="both"/>
      </w:pPr>
      <w:r w:rsidRPr="00E3206B">
        <w:t>Развитию культуры  содействует:</w:t>
      </w:r>
    </w:p>
    <w:p w:rsidR="002C5774" w:rsidRPr="00E3206B" w:rsidRDefault="002C5774" w:rsidP="002C5774">
      <w:pPr>
        <w:jc w:val="both"/>
      </w:pPr>
      <w:r w:rsidRPr="00E3206B">
        <w:t xml:space="preserve">обеспечения доступа всех категорий населения к культурным ценностям, информационным ресурсам библиотек; сохранение и обновление библиотечных фондов; </w:t>
      </w:r>
    </w:p>
    <w:p w:rsidR="002C5774" w:rsidRPr="00E3206B" w:rsidRDefault="002C5774" w:rsidP="002C5774">
      <w:pPr>
        <w:jc w:val="both"/>
      </w:pPr>
      <w:r w:rsidRPr="00E3206B">
        <w:t xml:space="preserve">проведение массовых культурных мероприятий в поселении, </w:t>
      </w:r>
      <w:proofErr w:type="gramStart"/>
      <w:r w:rsidRPr="00E3206B">
        <w:t>проведены</w:t>
      </w:r>
      <w:proofErr w:type="gramEnd"/>
      <w:r w:rsidRPr="00E3206B">
        <w:t>: Масленица, День защиты детей, День молодёжи, Активно работает вокальная группа “Камелия”.</w:t>
      </w:r>
      <w:r>
        <w:t xml:space="preserve"> В связи с пандемией мероприятия проводились на свежем воздухе.</w:t>
      </w:r>
    </w:p>
    <w:p w:rsidR="002C5774" w:rsidRPr="00E3206B" w:rsidRDefault="002C5774" w:rsidP="002C5774">
      <w:pPr>
        <w:jc w:val="both"/>
        <w:rPr>
          <w:rFonts w:ascii="Courier New" w:hAnsi="Courier New" w:cs="Courier New"/>
        </w:rPr>
      </w:pPr>
      <w:r w:rsidRPr="00E3206B">
        <w:rPr>
          <w:rFonts w:ascii="Courier New" w:hAnsi="Courier New" w:cs="Courier New"/>
          <w:b/>
        </w:rPr>
        <w:t>Правоохранительная деятельность</w:t>
      </w:r>
      <w:r w:rsidRPr="00E3206B">
        <w:rPr>
          <w:rFonts w:ascii="Courier New" w:hAnsi="Courier New" w:cs="Courier New"/>
        </w:rPr>
        <w:t xml:space="preserve">  </w:t>
      </w:r>
    </w:p>
    <w:p w:rsidR="002C5774" w:rsidRPr="00E3206B" w:rsidRDefault="002C5774" w:rsidP="002C5774">
      <w:pPr>
        <w:jc w:val="both"/>
      </w:pPr>
      <w:r w:rsidRPr="00E3206B">
        <w:t>На территорию поселения  назначен участковый уполномоченный.</w:t>
      </w:r>
    </w:p>
    <w:p w:rsidR="002C5774" w:rsidRPr="00E3206B" w:rsidRDefault="002C5774" w:rsidP="002C5774">
      <w:pPr>
        <w:jc w:val="both"/>
      </w:pPr>
      <w:r w:rsidRPr="00E3206B">
        <w:t xml:space="preserve">Проводится  профилактика  правонарушений, алкоголизма, наркомании  среди населения;                                                               </w:t>
      </w:r>
    </w:p>
    <w:p w:rsidR="002C5774" w:rsidRPr="00E3206B" w:rsidRDefault="002C5774" w:rsidP="002C5774">
      <w:pPr>
        <w:jc w:val="both"/>
        <w:rPr>
          <w:rFonts w:ascii="Courier New" w:hAnsi="Courier New" w:cs="Courier New"/>
          <w:b/>
          <w:u w:val="single"/>
        </w:rPr>
      </w:pPr>
      <w:r w:rsidRPr="00E3206B">
        <w:rPr>
          <w:rFonts w:ascii="Courier New" w:hAnsi="Courier New" w:cs="Courier New"/>
          <w:b/>
          <w:u w:val="single"/>
        </w:rPr>
        <w:t>Вопросы местного значения</w:t>
      </w:r>
    </w:p>
    <w:p w:rsidR="002C5774" w:rsidRPr="00AE0BBA" w:rsidRDefault="002C5774" w:rsidP="002C5774">
      <w:pPr>
        <w:jc w:val="both"/>
        <w:rPr>
          <w:b/>
        </w:rPr>
      </w:pPr>
      <w:r w:rsidRPr="00AE0BBA">
        <w:rPr>
          <w:b/>
        </w:rPr>
        <w:t>Сельское хозяйство</w:t>
      </w:r>
    </w:p>
    <w:p w:rsidR="002C5774" w:rsidRPr="00AE0BBA" w:rsidRDefault="002C5774" w:rsidP="002C5774">
      <w:pPr>
        <w:jc w:val="both"/>
      </w:pPr>
      <w:r w:rsidRPr="00AE0BBA">
        <w:t xml:space="preserve">В поселении </w:t>
      </w:r>
      <w:r>
        <w:t>83</w:t>
      </w:r>
      <w:r w:rsidRPr="00AE0BBA">
        <w:t xml:space="preserve"> личных подсобных хозяйств, в которых содержатся 8</w:t>
      </w:r>
      <w:r>
        <w:t>9</w:t>
      </w:r>
      <w:r w:rsidRPr="00AE0BBA">
        <w:t xml:space="preserve">г. коров, </w:t>
      </w:r>
      <w:r>
        <w:t>221</w:t>
      </w:r>
      <w:r w:rsidRPr="00AE0BBA">
        <w:t xml:space="preserve"> г. молодняка, 2</w:t>
      </w:r>
      <w:r>
        <w:t>03</w:t>
      </w:r>
      <w:r w:rsidRPr="00AE0BBA">
        <w:t xml:space="preserve"> г. свиньи, 1</w:t>
      </w:r>
      <w:r>
        <w:t xml:space="preserve">24 </w:t>
      </w:r>
      <w:r w:rsidRPr="00AE0BBA">
        <w:t>голов овец и коз, 8</w:t>
      </w:r>
      <w:r>
        <w:t>7</w:t>
      </w:r>
      <w:r w:rsidRPr="00AE0BBA">
        <w:t>4 голов птицы, 1</w:t>
      </w:r>
      <w:r>
        <w:t xml:space="preserve">4 </w:t>
      </w:r>
      <w:r w:rsidRPr="00AE0BBA">
        <w:t>пчелосемей.</w:t>
      </w:r>
    </w:p>
    <w:p w:rsidR="002C5774" w:rsidRPr="00AE0BBA" w:rsidRDefault="002C5774" w:rsidP="002C5774">
      <w:pPr>
        <w:jc w:val="both"/>
      </w:pPr>
      <w:r w:rsidRPr="00AE0BBA">
        <w:t>Земель с/</w:t>
      </w:r>
      <w:proofErr w:type="spellStart"/>
      <w:r w:rsidRPr="00AE0BBA">
        <w:t>х</w:t>
      </w:r>
      <w:proofErr w:type="spellEnd"/>
      <w:r w:rsidRPr="00AE0BBA">
        <w:t xml:space="preserve"> использования 8291 га.</w:t>
      </w:r>
    </w:p>
    <w:p w:rsidR="002C5774" w:rsidRPr="00AE0BBA" w:rsidRDefault="002C5774" w:rsidP="002C5774">
      <w:pPr>
        <w:jc w:val="both"/>
        <w:rPr>
          <w:b/>
          <w:u w:val="single"/>
        </w:rPr>
      </w:pPr>
      <w:r w:rsidRPr="00AE0BBA">
        <w:rPr>
          <w:b/>
          <w:u w:val="single"/>
        </w:rPr>
        <w:t>Защита от чрезвычайных ситуаций</w:t>
      </w:r>
    </w:p>
    <w:p w:rsidR="002C5774" w:rsidRDefault="002C5774" w:rsidP="002C5774">
      <w:pPr>
        <w:jc w:val="both"/>
      </w:pPr>
      <w:r w:rsidRPr="00AE0BBA">
        <w:t xml:space="preserve">Для предотвращения чрезвычайной ситуации проведены согласования и направлены необходимые документы в комитет по охране окружающей среды и природных ресурсов  </w:t>
      </w:r>
    </w:p>
    <w:p w:rsidR="002C5774" w:rsidRDefault="002C5774" w:rsidP="002C5774">
      <w:pPr>
        <w:jc w:val="both"/>
      </w:pPr>
    </w:p>
    <w:p w:rsidR="00E9048E" w:rsidRDefault="00E9048E" w:rsidP="002C5774">
      <w:pPr>
        <w:shd w:val="clear" w:color="auto" w:fill="FFFFFF"/>
        <w:spacing w:before="307" w:line="322" w:lineRule="exact"/>
        <w:ind w:left="-180"/>
        <w:jc w:val="center"/>
        <w:rPr>
          <w:b/>
          <w:bCs/>
          <w:spacing w:val="6"/>
          <w:sz w:val="27"/>
          <w:szCs w:val="27"/>
        </w:rPr>
      </w:pPr>
    </w:p>
    <w:p w:rsidR="00E9048E" w:rsidRDefault="00E9048E" w:rsidP="002C5774">
      <w:pPr>
        <w:shd w:val="clear" w:color="auto" w:fill="FFFFFF"/>
        <w:spacing w:before="307" w:line="322" w:lineRule="exact"/>
        <w:ind w:left="-180"/>
        <w:jc w:val="center"/>
        <w:rPr>
          <w:b/>
          <w:bCs/>
          <w:spacing w:val="6"/>
          <w:sz w:val="27"/>
          <w:szCs w:val="27"/>
        </w:rPr>
      </w:pPr>
    </w:p>
    <w:p w:rsidR="002C5774" w:rsidRDefault="002C5774" w:rsidP="002C5774">
      <w:pPr>
        <w:shd w:val="clear" w:color="auto" w:fill="FFFFFF"/>
        <w:spacing w:before="307" w:line="322" w:lineRule="exact"/>
        <w:ind w:left="-180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6"/>
          <w:sz w:val="27"/>
          <w:szCs w:val="27"/>
        </w:rPr>
        <w:lastRenderedPageBreak/>
        <w:t xml:space="preserve">Прогноз </w:t>
      </w:r>
      <w:r w:rsidRPr="00A35598">
        <w:rPr>
          <w:b/>
          <w:bCs/>
          <w:spacing w:val="3"/>
          <w:sz w:val="28"/>
          <w:szCs w:val="28"/>
        </w:rPr>
        <w:t xml:space="preserve">мероприятий социально-экономического развития  </w:t>
      </w:r>
    </w:p>
    <w:p w:rsidR="002C5774" w:rsidRDefault="002C5774" w:rsidP="002C5774">
      <w:pPr>
        <w:shd w:val="clear" w:color="auto" w:fill="FFFFFF"/>
        <w:spacing w:line="322" w:lineRule="exact"/>
        <w:ind w:left="1109" w:hanging="1109"/>
        <w:jc w:val="center"/>
        <w:rPr>
          <w:b/>
          <w:bCs/>
          <w:spacing w:val="5"/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Новокарповского</w:t>
      </w:r>
      <w:r w:rsidRPr="00A35598">
        <w:rPr>
          <w:b/>
          <w:bCs/>
          <w:spacing w:val="5"/>
          <w:sz w:val="28"/>
          <w:szCs w:val="28"/>
        </w:rPr>
        <w:t xml:space="preserve"> сельсовета на </w:t>
      </w:r>
      <w:r>
        <w:rPr>
          <w:b/>
          <w:bCs/>
          <w:spacing w:val="5"/>
          <w:sz w:val="28"/>
          <w:szCs w:val="28"/>
        </w:rPr>
        <w:t>2022 год</w:t>
      </w:r>
    </w:p>
    <w:p w:rsidR="002C5774" w:rsidRPr="00BB022B" w:rsidRDefault="002C5774" w:rsidP="002C5774">
      <w:pPr>
        <w:shd w:val="clear" w:color="auto" w:fill="FFFFFF"/>
        <w:spacing w:line="322" w:lineRule="exact"/>
        <w:ind w:left="1109" w:hanging="1109"/>
        <w:jc w:val="center"/>
        <w:rPr>
          <w:bCs/>
          <w:spacing w:val="5"/>
        </w:rPr>
      </w:pPr>
      <w:r w:rsidRPr="00BB022B">
        <w:rPr>
          <w:bCs/>
          <w:spacing w:val="5"/>
        </w:rPr>
        <w:t xml:space="preserve">                                                            </w:t>
      </w:r>
      <w:r>
        <w:rPr>
          <w:bCs/>
          <w:spacing w:val="5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B022B">
        <w:rPr>
          <w:bCs/>
          <w:spacing w:val="5"/>
        </w:rPr>
        <w:t xml:space="preserve"> тыс</w:t>
      </w:r>
      <w:proofErr w:type="gramStart"/>
      <w:r w:rsidRPr="00BB022B">
        <w:rPr>
          <w:bCs/>
          <w:spacing w:val="5"/>
        </w:rPr>
        <w:t>.р</w:t>
      </w:r>
      <w:proofErr w:type="gramEnd"/>
      <w:r w:rsidRPr="00BB022B">
        <w:rPr>
          <w:bCs/>
          <w:spacing w:val="5"/>
        </w:rPr>
        <w:t>уб.</w:t>
      </w:r>
    </w:p>
    <w:p w:rsidR="002C5774" w:rsidRDefault="002C5774" w:rsidP="002C5774">
      <w:pPr>
        <w:spacing w:after="24"/>
        <w:rPr>
          <w:sz w:val="2"/>
          <w:szCs w:val="2"/>
        </w:rPr>
      </w:pPr>
    </w:p>
    <w:tbl>
      <w:tblPr>
        <w:tblW w:w="14961" w:type="dxa"/>
        <w:tblInd w:w="-320" w:type="dxa"/>
        <w:tblCellMar>
          <w:left w:w="40" w:type="dxa"/>
          <w:right w:w="40" w:type="dxa"/>
        </w:tblCellMar>
        <w:tblLook w:val="0000"/>
      </w:tblPr>
      <w:tblGrid>
        <w:gridCol w:w="5220"/>
        <w:gridCol w:w="1546"/>
        <w:gridCol w:w="1533"/>
        <w:gridCol w:w="1396"/>
        <w:gridCol w:w="1792"/>
        <w:gridCol w:w="3474"/>
      </w:tblGrid>
      <w:tr w:rsidR="002C5774" w:rsidTr="002C5774">
        <w:trPr>
          <w:trHeight w:hRule="exact" w:val="608"/>
        </w:trPr>
        <w:tc>
          <w:tcPr>
            <w:tcW w:w="5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ind w:left="922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  <w:p w:rsidR="002C5774" w:rsidRDefault="002C5774" w:rsidP="002C5774">
            <w:pPr>
              <w:rPr>
                <w:sz w:val="16"/>
                <w:szCs w:val="16"/>
              </w:rPr>
            </w:pPr>
          </w:p>
          <w:p w:rsidR="002C5774" w:rsidRDefault="002C5774" w:rsidP="002C57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74" w:lineRule="exact"/>
              <w:ind w:right="19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Объем </w:t>
            </w:r>
            <w:r>
              <w:rPr>
                <w:color w:val="000000"/>
                <w:spacing w:val="-5"/>
                <w:sz w:val="16"/>
                <w:szCs w:val="16"/>
              </w:rPr>
              <w:t>финансировани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я на </w:t>
            </w:r>
            <w:r>
              <w:rPr>
                <w:sz w:val="16"/>
                <w:szCs w:val="16"/>
              </w:rPr>
              <w:t>2022 год</w:t>
            </w:r>
          </w:p>
          <w:p w:rsidR="002C5774" w:rsidRDefault="002C5774" w:rsidP="002C577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74" w:lineRule="exact"/>
              <w:ind w:right="96"/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D31B0B">
              <w:rPr>
                <w:color w:val="000000"/>
                <w:spacing w:val="-5"/>
                <w:sz w:val="16"/>
                <w:szCs w:val="16"/>
              </w:rPr>
              <w:t>Объем финансировани</w:t>
            </w:r>
            <w:r>
              <w:rPr>
                <w:color w:val="000000"/>
                <w:spacing w:val="-5"/>
                <w:sz w:val="16"/>
                <w:szCs w:val="16"/>
              </w:rPr>
              <w:t>я всего плановый период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74" w:lineRule="exact"/>
              <w:ind w:right="9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Исполни</w:t>
            </w:r>
            <w:r>
              <w:rPr>
                <w:color w:val="000000"/>
                <w:spacing w:val="-5"/>
                <w:sz w:val="16"/>
                <w:szCs w:val="16"/>
              </w:rPr>
              <w:softHyphen/>
            </w:r>
            <w:r>
              <w:rPr>
                <w:color w:val="000000"/>
                <w:sz w:val="16"/>
                <w:szCs w:val="16"/>
              </w:rPr>
              <w:t>тель</w:t>
            </w:r>
          </w:p>
          <w:p w:rsidR="002C5774" w:rsidRDefault="002C5774" w:rsidP="002C5774">
            <w:pPr>
              <w:shd w:val="clear" w:color="auto" w:fill="FFFFFF"/>
              <w:ind w:left="48"/>
              <w:rPr>
                <w:sz w:val="16"/>
                <w:szCs w:val="16"/>
              </w:rPr>
            </w:pPr>
          </w:p>
          <w:p w:rsidR="002C5774" w:rsidRDefault="002C5774" w:rsidP="002C5774">
            <w:pPr>
              <w:shd w:val="clear" w:color="auto" w:fill="FFFFFF"/>
              <w:ind w:left="48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74" w:lineRule="exact"/>
              <w:ind w:right="245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Ожидаемый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результат от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реализации </w:t>
            </w:r>
            <w:r>
              <w:rPr>
                <w:color w:val="000000"/>
                <w:spacing w:val="-7"/>
                <w:sz w:val="16"/>
                <w:szCs w:val="16"/>
              </w:rPr>
              <w:t>мероприятия</w:t>
            </w:r>
          </w:p>
          <w:p w:rsidR="002C5774" w:rsidRDefault="002C5774" w:rsidP="002C5774">
            <w:pPr>
              <w:shd w:val="clear" w:color="auto" w:fill="FFFFFF"/>
              <w:ind w:left="48"/>
              <w:rPr>
                <w:sz w:val="16"/>
                <w:szCs w:val="16"/>
              </w:rPr>
            </w:pPr>
          </w:p>
          <w:p w:rsidR="002C5774" w:rsidRDefault="002C5774" w:rsidP="002C5774">
            <w:pPr>
              <w:shd w:val="clear" w:color="auto" w:fill="FFFFFF"/>
              <w:ind w:left="48"/>
              <w:rPr>
                <w:sz w:val="16"/>
                <w:szCs w:val="16"/>
              </w:rPr>
            </w:pPr>
          </w:p>
        </w:tc>
      </w:tr>
      <w:tr w:rsidR="002C5774" w:rsidTr="002C5774">
        <w:trPr>
          <w:trHeight w:hRule="exact" w:val="574"/>
        </w:trPr>
        <w:tc>
          <w:tcPr>
            <w:tcW w:w="5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74" w:rsidRDefault="002C5774" w:rsidP="002C57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74" w:rsidRDefault="002C5774" w:rsidP="002C57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74" w:rsidRDefault="002C5774" w:rsidP="002C5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74" w:rsidRDefault="002C5774" w:rsidP="002C5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74" w:rsidRDefault="002C5774" w:rsidP="002C577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74" w:rsidRDefault="002C5774" w:rsidP="002C5774">
            <w:pPr>
              <w:rPr>
                <w:sz w:val="16"/>
                <w:szCs w:val="16"/>
              </w:rPr>
            </w:pPr>
          </w:p>
        </w:tc>
      </w:tr>
      <w:tr w:rsidR="002C5774" w:rsidTr="002C5774">
        <w:trPr>
          <w:trHeight w:hRule="exact" w:val="286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ind w:left="1882"/>
              <w:jc w:val="center"/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2C5774" w:rsidTr="002C5774">
        <w:trPr>
          <w:trHeight w:hRule="exact" w:val="554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Pr="00C714D3" w:rsidRDefault="002C5774" w:rsidP="002C5774">
            <w:pPr>
              <w:shd w:val="clear" w:color="auto" w:fill="FFFFFF"/>
              <w:rPr>
                <w:b/>
                <w:u w:val="single"/>
              </w:rPr>
            </w:pPr>
            <w:r w:rsidRPr="00C714D3">
              <w:rPr>
                <w:b/>
                <w:color w:val="000000"/>
                <w:spacing w:val="-10"/>
                <w:u w:val="single"/>
              </w:rPr>
              <w:t xml:space="preserve"> Содержание, ремонт дорог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69,395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69,395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69,395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Новокарповский сельсовет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Создание  комфортных условий жизни населения</w:t>
            </w:r>
          </w:p>
        </w:tc>
      </w:tr>
      <w:tr w:rsidR="002C5774" w:rsidTr="002C5774">
        <w:trPr>
          <w:trHeight w:hRule="exact" w:val="2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краевой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2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69,395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69,395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69,395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55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78" w:lineRule="exact"/>
              <w:ind w:right="1003"/>
            </w:pPr>
            <w:r>
              <w:rPr>
                <w:color w:val="000000"/>
                <w:spacing w:val="-5"/>
              </w:rPr>
              <w:t>другие источники (указать какие)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45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Содержание кладбища, организация похорон бездомных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 xml:space="preserve">Новокарповский сельсовет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Создание  комфортных условий</w:t>
            </w:r>
          </w:p>
          <w:p w:rsidR="002C5774" w:rsidRDefault="002C5774" w:rsidP="002C5774">
            <w:pPr>
              <w:shd w:val="clear" w:color="auto" w:fill="FFFFFF"/>
            </w:pPr>
            <w:r>
              <w:t xml:space="preserve"> жизни населения</w:t>
            </w: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краевой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83" w:lineRule="exact"/>
              <w:ind w:right="1022"/>
            </w:pPr>
            <w:r>
              <w:rPr>
                <w:color w:val="000000"/>
                <w:spacing w:val="-5"/>
              </w:rPr>
              <w:t xml:space="preserve">другие источники (указать </w:t>
            </w:r>
            <w:r>
              <w:rPr>
                <w:color w:val="000000"/>
                <w:spacing w:val="-4"/>
              </w:rPr>
              <w:t>какие)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471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 xml:space="preserve">Новокарповский сельсовет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Создание  комфортных условий</w:t>
            </w:r>
          </w:p>
          <w:p w:rsidR="002C5774" w:rsidRDefault="002C5774" w:rsidP="002C5774">
            <w:pPr>
              <w:shd w:val="clear" w:color="auto" w:fill="FFFFFF"/>
            </w:pPr>
            <w:r>
              <w:t xml:space="preserve"> жизни населения</w:t>
            </w:r>
          </w:p>
        </w:tc>
      </w:tr>
      <w:tr w:rsidR="002C5774" w:rsidTr="002C5774">
        <w:trPr>
          <w:trHeight w:hRule="exact" w:val="2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краевой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83" w:lineRule="exact"/>
              <w:ind w:right="1022"/>
            </w:pPr>
            <w:r>
              <w:rPr>
                <w:color w:val="000000"/>
                <w:spacing w:val="-5"/>
              </w:rPr>
              <w:t xml:space="preserve">другие источники (указать </w:t>
            </w:r>
            <w:r>
              <w:rPr>
                <w:color w:val="000000"/>
                <w:spacing w:val="-4"/>
              </w:rPr>
              <w:t>какие)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537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rPr>
                <w:b/>
                <w:u w:val="single"/>
              </w:rPr>
            </w:pPr>
            <w:r w:rsidRPr="00806B8C">
              <w:t>создание условий для организации досуга и обеспечения жителей поселения</w:t>
            </w:r>
            <w:r>
              <w:rPr>
                <w:sz w:val="28"/>
                <w:szCs w:val="28"/>
              </w:rPr>
              <w:t xml:space="preserve"> </w:t>
            </w:r>
            <w:r w:rsidRPr="00806B8C">
              <w:t>услугами организаций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122,3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 xml:space="preserve">Новокарповский сельсовет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t>Создание  комфортных условий</w:t>
            </w:r>
          </w:p>
          <w:p w:rsidR="002C5774" w:rsidRDefault="002C5774" w:rsidP="002C5774">
            <w:pPr>
              <w:shd w:val="clear" w:color="auto" w:fill="FFFFFF"/>
            </w:pPr>
            <w:r>
              <w:t xml:space="preserve"> жизни населения</w:t>
            </w: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lastRenderedPageBreak/>
              <w:t>краевой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  <w:r>
              <w:rPr>
                <w:color w:val="000000"/>
                <w:spacing w:val="-3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122,3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83" w:lineRule="exact"/>
              <w:ind w:right="1022"/>
            </w:pPr>
            <w:r>
              <w:rPr>
                <w:color w:val="000000"/>
                <w:spacing w:val="-5"/>
              </w:rPr>
              <w:t xml:space="preserve">другие источники (указать </w:t>
            </w:r>
            <w:r>
              <w:rPr>
                <w:color w:val="000000"/>
                <w:spacing w:val="-4"/>
              </w:rPr>
              <w:t>какие)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  <w:tr w:rsidR="002C5774" w:rsidTr="002C5774">
        <w:trPr>
          <w:trHeight w:hRule="exact" w:val="29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spacing w:line="283" w:lineRule="exact"/>
              <w:ind w:right="102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Pr="008F2E7B" w:rsidRDefault="002C5774" w:rsidP="002C5774">
            <w:pPr>
              <w:shd w:val="clear" w:color="auto" w:fill="FFFFFF"/>
              <w:jc w:val="center"/>
            </w:pPr>
            <w:r>
              <w:t>193,7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Pr="008F2E7B" w:rsidRDefault="002C5774" w:rsidP="002C5774">
            <w:pPr>
              <w:shd w:val="clear" w:color="auto" w:fill="FFFFFF"/>
              <w:jc w:val="center"/>
            </w:pPr>
            <w:r>
              <w:t>193,7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  <w:jc w:val="center"/>
            </w:pPr>
            <w:r>
              <w:t>193,7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774" w:rsidRDefault="002C5774" w:rsidP="002C5774">
            <w:pPr>
              <w:shd w:val="clear" w:color="auto" w:fill="FFFFFF"/>
            </w:pPr>
          </w:p>
        </w:tc>
      </w:tr>
    </w:tbl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hd w:val="clear" w:color="auto" w:fill="FFFFFF"/>
        <w:spacing w:before="182"/>
        <w:ind w:right="5"/>
        <w:jc w:val="right"/>
        <w:rPr>
          <w:b/>
          <w:bCs/>
          <w:spacing w:val="-3"/>
          <w:sz w:val="28"/>
          <w:szCs w:val="28"/>
        </w:rPr>
      </w:pPr>
    </w:p>
    <w:p w:rsidR="002C5774" w:rsidRDefault="002C5774" w:rsidP="002C5774">
      <w:pPr>
        <w:spacing w:after="34"/>
        <w:rPr>
          <w:sz w:val="2"/>
          <w:szCs w:val="2"/>
        </w:rPr>
      </w:pPr>
    </w:p>
    <w:p w:rsidR="00E9048E" w:rsidRDefault="00E9048E" w:rsidP="002C5774">
      <w:pPr>
        <w:spacing w:after="34"/>
        <w:rPr>
          <w:sz w:val="2"/>
          <w:szCs w:val="2"/>
        </w:rPr>
      </w:pPr>
    </w:p>
    <w:p w:rsidR="00E9048E" w:rsidRDefault="00E9048E" w:rsidP="002C5774">
      <w:pPr>
        <w:spacing w:after="34"/>
        <w:rPr>
          <w:sz w:val="2"/>
          <w:szCs w:val="2"/>
        </w:rPr>
      </w:pPr>
    </w:p>
    <w:p w:rsidR="00E9048E" w:rsidRDefault="00E9048E" w:rsidP="002C5774">
      <w:pPr>
        <w:spacing w:after="34"/>
        <w:rPr>
          <w:sz w:val="2"/>
          <w:szCs w:val="2"/>
        </w:rPr>
      </w:pPr>
    </w:p>
    <w:p w:rsidR="00E9048E" w:rsidRDefault="00E9048E" w:rsidP="002C5774">
      <w:pPr>
        <w:spacing w:after="34"/>
        <w:rPr>
          <w:sz w:val="2"/>
          <w:szCs w:val="2"/>
        </w:rPr>
      </w:pPr>
    </w:p>
    <w:p w:rsidR="00E9048E" w:rsidRDefault="00E9048E" w:rsidP="002C5774">
      <w:pPr>
        <w:spacing w:after="34"/>
        <w:rPr>
          <w:sz w:val="2"/>
          <w:szCs w:val="2"/>
        </w:rPr>
      </w:pPr>
    </w:p>
    <w:p w:rsidR="00E9048E" w:rsidRDefault="00E9048E" w:rsidP="002C5774">
      <w:pPr>
        <w:spacing w:after="34"/>
        <w:rPr>
          <w:sz w:val="2"/>
          <w:szCs w:val="2"/>
        </w:rPr>
      </w:pPr>
    </w:p>
    <w:p w:rsidR="002C5774" w:rsidRDefault="002C5774" w:rsidP="002C5774">
      <w:pPr>
        <w:spacing w:after="34"/>
        <w:rPr>
          <w:sz w:val="2"/>
          <w:szCs w:val="2"/>
        </w:rPr>
      </w:pPr>
    </w:p>
    <w:p w:rsidR="002C5774" w:rsidRDefault="002C5774" w:rsidP="002C5774">
      <w:pPr>
        <w:spacing w:after="34"/>
        <w:rPr>
          <w:sz w:val="2"/>
          <w:szCs w:val="2"/>
        </w:rPr>
      </w:pPr>
    </w:p>
    <w:p w:rsidR="002C5774" w:rsidRDefault="002C5774" w:rsidP="002C5774">
      <w:pPr>
        <w:spacing w:after="34"/>
        <w:rPr>
          <w:sz w:val="2"/>
          <w:szCs w:val="2"/>
        </w:rPr>
      </w:pPr>
    </w:p>
    <w:p w:rsidR="00E9048E" w:rsidRDefault="00E9048E" w:rsidP="002C5774">
      <w:pPr>
        <w:jc w:val="center"/>
        <w:rPr>
          <w:b/>
          <w:bCs/>
        </w:rPr>
      </w:pPr>
    </w:p>
    <w:p w:rsidR="00E9048E" w:rsidRDefault="00E9048E" w:rsidP="002C5774">
      <w:pPr>
        <w:jc w:val="center"/>
        <w:rPr>
          <w:b/>
          <w:bCs/>
        </w:rPr>
      </w:pPr>
    </w:p>
    <w:p w:rsidR="00E9048E" w:rsidRDefault="00E9048E" w:rsidP="002C5774">
      <w:pPr>
        <w:jc w:val="center"/>
        <w:rPr>
          <w:b/>
          <w:bCs/>
        </w:rPr>
      </w:pPr>
    </w:p>
    <w:p w:rsidR="002C5774" w:rsidRDefault="002C5774" w:rsidP="002C5774">
      <w:pPr>
        <w:jc w:val="center"/>
      </w:pPr>
      <w:r>
        <w:rPr>
          <w:b/>
          <w:bCs/>
        </w:rPr>
        <w:lastRenderedPageBreak/>
        <w:t xml:space="preserve">Проект Пояснительная записка </w:t>
      </w:r>
    </w:p>
    <w:p w:rsidR="002C5774" w:rsidRDefault="002C5774" w:rsidP="002C5774">
      <w:pPr>
        <w:jc w:val="center"/>
      </w:pPr>
      <w:r>
        <w:rPr>
          <w:b/>
          <w:bCs/>
        </w:rPr>
        <w:t>по формированию бюджета Новокарповского сельсовета Тюменцевского района на очередной финансовый 2022 год</w:t>
      </w:r>
    </w:p>
    <w:p w:rsidR="002C5774" w:rsidRDefault="002C5774" w:rsidP="002C5774">
      <w:pPr>
        <w:pStyle w:val="a7"/>
        <w:jc w:val="both"/>
      </w:pPr>
      <w:r>
        <w:t>Бюджет Новокарповского сельсовета  подготовлен в соответствии с требованиями Бюджетного кодекса Российской Федерации. Кроме того, при разработке бюджета Новокарповского сельсовета Тюменцевского района на  2022 год  учтены нормы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изменений бюджетной классификации бюджетов Российской Федерации. В основу формирования бюджета положены приоритеты основных направлений бюджетной и налоговой политики сельского поселения.</w:t>
      </w:r>
    </w:p>
    <w:p w:rsidR="002C5774" w:rsidRDefault="002C5774" w:rsidP="002C5774">
      <w:pPr>
        <w:pStyle w:val="a7"/>
        <w:jc w:val="center"/>
      </w:pPr>
      <w:r>
        <w:rPr>
          <w:b/>
          <w:bCs/>
        </w:rPr>
        <w:t>I. Доходы</w:t>
      </w:r>
    </w:p>
    <w:p w:rsidR="002C5774" w:rsidRDefault="002C5774" w:rsidP="002C5774">
      <w:pPr>
        <w:pStyle w:val="a7"/>
        <w:jc w:val="both"/>
      </w:pPr>
      <w:r>
        <w:t xml:space="preserve">В основу формирования доходов бюджета Новокарповского сельсовета Тюменцевского района на 2022 год входят федеральные, региональные и местные налоги и сборы, </w:t>
      </w:r>
      <w:proofErr w:type="gramStart"/>
      <w:r>
        <w:t>налоги</w:t>
      </w:r>
      <w:proofErr w:type="gramEnd"/>
      <w:r>
        <w:t xml:space="preserve"> предусмотренные специальными налоговыми режимами, и неналоговыми доходами - в соответствии с нормативами, установленными Бюджетным кодексом Российской Федерации, Федеральными законами и законами Алтайского края о формировании краевого бюджета на 2022 год. </w:t>
      </w:r>
      <w:proofErr w:type="gramStart"/>
      <w:r>
        <w:t>В целях обеспечения полноты учета и распределения доходов в соответствии с установленными нормативами отчислений федеральные, региональные и местные налоги и сборы, неналоговые доходы и иные платежи, являющиеся источниками формирования бюджетов, подлежат, зачислению в полном объеме на счет Управления Федерального казначейства по Алтайскому краю для распределения этим органом доходов от их уплаты в соответствии с установленными нормативами отчислений между уровнями бюджетной</w:t>
      </w:r>
      <w:proofErr w:type="gramEnd"/>
      <w:r>
        <w:t xml:space="preserve"> системы Российской Федерации.</w:t>
      </w:r>
    </w:p>
    <w:p w:rsidR="002C5774" w:rsidRDefault="002C5774" w:rsidP="002C5774">
      <w:pPr>
        <w:pStyle w:val="a7"/>
        <w:jc w:val="both"/>
      </w:pPr>
      <w:r>
        <w:t>Запланировано поступлений из бюджетов всех уровней в 2022 году –1135,3 тыс. руб. (из них собственных доходов 757,5 тыс. руб.)</w:t>
      </w:r>
    </w:p>
    <w:p w:rsidR="002C5774" w:rsidRDefault="002C5774" w:rsidP="002C5774">
      <w:pPr>
        <w:pStyle w:val="a7"/>
        <w:jc w:val="both"/>
      </w:pPr>
      <w:r>
        <w:t>В 2022 году в бюджет Новокарповского сельсовета Тюменцевского района будут поступать следующие налоги:</w:t>
      </w:r>
    </w:p>
    <w:p w:rsidR="002C5774" w:rsidRDefault="002C5774" w:rsidP="002C5774">
      <w:pPr>
        <w:numPr>
          <w:ilvl w:val="0"/>
          <w:numId w:val="3"/>
        </w:numPr>
        <w:spacing w:before="100" w:beforeAutospacing="1" w:after="100" w:afterAutospacing="1"/>
      </w:pPr>
      <w:r>
        <w:t>- налог на доходы физических лиц;</w:t>
      </w:r>
    </w:p>
    <w:p w:rsidR="002C5774" w:rsidRDefault="002C5774" w:rsidP="002C5774">
      <w:pPr>
        <w:numPr>
          <w:ilvl w:val="0"/>
          <w:numId w:val="3"/>
        </w:numPr>
        <w:spacing w:before="100" w:beforeAutospacing="1" w:after="100" w:afterAutospacing="1"/>
      </w:pPr>
      <w:r>
        <w:t xml:space="preserve">-единый сельскохозяйственный налог; </w:t>
      </w:r>
    </w:p>
    <w:p w:rsidR="002C5774" w:rsidRDefault="002C5774" w:rsidP="002C5774">
      <w:pPr>
        <w:numPr>
          <w:ilvl w:val="0"/>
          <w:numId w:val="3"/>
        </w:numPr>
        <w:spacing w:before="100" w:beforeAutospacing="1" w:after="100" w:afterAutospacing="1"/>
      </w:pPr>
      <w:r>
        <w:t xml:space="preserve">-налог на имущество физических лиц; </w:t>
      </w:r>
    </w:p>
    <w:p w:rsidR="002C5774" w:rsidRDefault="002C5774" w:rsidP="002C5774">
      <w:pPr>
        <w:numPr>
          <w:ilvl w:val="0"/>
          <w:numId w:val="3"/>
        </w:numPr>
        <w:spacing w:before="100" w:beforeAutospacing="1" w:after="100" w:afterAutospacing="1"/>
      </w:pPr>
      <w:r>
        <w:t xml:space="preserve">- земельный налог; </w:t>
      </w:r>
    </w:p>
    <w:p w:rsidR="002C5774" w:rsidRDefault="002C5774" w:rsidP="002C5774">
      <w:pPr>
        <w:numPr>
          <w:ilvl w:val="0"/>
          <w:numId w:val="3"/>
        </w:numPr>
        <w:spacing w:before="100" w:beforeAutospacing="1" w:after="100" w:afterAutospacing="1"/>
      </w:pPr>
      <w:r>
        <w:t xml:space="preserve">- доходы от реализации имущества муниципальных унитарных предприятий; </w:t>
      </w:r>
    </w:p>
    <w:p w:rsidR="002C5774" w:rsidRDefault="002C5774" w:rsidP="002C5774">
      <w:pPr>
        <w:numPr>
          <w:ilvl w:val="0"/>
          <w:numId w:val="3"/>
        </w:numPr>
        <w:spacing w:before="100" w:beforeAutospacing="1" w:after="100" w:afterAutospacing="1"/>
      </w:pPr>
      <w:r>
        <w:t xml:space="preserve"> субвенции из других бюджетов бюджетной системы Российской Федерации. </w:t>
      </w:r>
    </w:p>
    <w:p w:rsidR="002C5774" w:rsidRPr="001C1F75" w:rsidRDefault="002C5774" w:rsidP="002C5774">
      <w:pPr>
        <w:pStyle w:val="a7"/>
        <w:ind w:left="720"/>
        <w:rPr>
          <w:rStyle w:val="a8"/>
          <w:b w:val="0"/>
        </w:rPr>
      </w:pPr>
      <w:r>
        <w:rPr>
          <w:rStyle w:val="a8"/>
          <w:b w:val="0"/>
        </w:rPr>
        <w:t>В доходной части бюджета Новокарповского сельсовета  на 2022 г полностью отражены налоговые и неналоговые доходы, а также включена задолженность прошлых лет по земельному налогу и налогу на имущество физических лиц.</w:t>
      </w:r>
    </w:p>
    <w:p w:rsidR="002C5774" w:rsidRDefault="002C5774" w:rsidP="002C5774">
      <w:pPr>
        <w:pStyle w:val="a7"/>
        <w:jc w:val="center"/>
      </w:pPr>
      <w:r>
        <w:rPr>
          <w:rStyle w:val="a8"/>
        </w:rPr>
        <w:t>II. Расходы</w:t>
      </w:r>
    </w:p>
    <w:p w:rsidR="002C5774" w:rsidRDefault="002C5774" w:rsidP="00E9048E">
      <w:pPr>
        <w:pStyle w:val="a7"/>
        <w:jc w:val="both"/>
      </w:pPr>
      <w:r>
        <w:lastRenderedPageBreak/>
        <w:t>Расходы бюджета Новокарповского сельсовета Тюменцевского района на 2022 год сформированы с учетом реализации установленных стратегических целей и приоритетов бюджетной политики в области расходов, ключевыми из которых являются обеспечение достойной жизни для граждан и устойчивый рост экономики.                                                                        При расчете расходной части проекта бюджета Новокарповского сельсовета Тюменцевского района  учтены следующие особенности.</w:t>
      </w:r>
    </w:p>
    <w:p w:rsidR="002C5774" w:rsidRDefault="002C5774" w:rsidP="002C5774">
      <w:pPr>
        <w:pStyle w:val="a7"/>
        <w:jc w:val="both"/>
      </w:pPr>
      <w:r>
        <w:t xml:space="preserve">Бюджетные ассигнования на оплату труда работников муниципальных учреждений, работников младшего обслуживающего персонала и работников, замещающих должности, не являющиеся должностями муниципальной службы, занятых в органах муниципальной власти, бюджетных и казенных организаций все рассчитаны. </w:t>
      </w:r>
    </w:p>
    <w:p w:rsidR="002C5774" w:rsidRDefault="002C5774" w:rsidP="002C5774">
      <w:pPr>
        <w:pStyle w:val="a7"/>
        <w:jc w:val="both"/>
      </w:pPr>
      <w:r>
        <w:t xml:space="preserve"> Расходные обязательства по разделу </w:t>
      </w:r>
      <w:r>
        <w:rPr>
          <w:b/>
          <w:bCs/>
        </w:rPr>
        <w:t>«Общегосударственные вопросы»</w:t>
      </w:r>
      <w:r>
        <w:t xml:space="preserve"> в бюджете на 2022 год предусмотрены в объеме  886,3 руб. в том числе </w:t>
      </w:r>
      <w:proofErr w:type="gramStart"/>
      <w:r>
        <w:t>на</w:t>
      </w:r>
      <w:proofErr w:type="gramEnd"/>
      <w:r>
        <w:t>:</w:t>
      </w:r>
    </w:p>
    <w:p w:rsidR="002C5774" w:rsidRDefault="002C5774" w:rsidP="002C5774">
      <w:pPr>
        <w:numPr>
          <w:ilvl w:val="0"/>
          <w:numId w:val="4"/>
        </w:numPr>
        <w:spacing w:before="100" w:beforeAutospacing="1" w:after="100" w:afterAutospacing="1"/>
      </w:pPr>
      <w:r>
        <w:t>- содержание главы муниципального образования 385,9 тыс. руб.;</w:t>
      </w:r>
    </w:p>
    <w:p w:rsidR="002C5774" w:rsidRDefault="002C5774" w:rsidP="002C5774">
      <w:pPr>
        <w:numPr>
          <w:ilvl w:val="0"/>
          <w:numId w:val="4"/>
        </w:numPr>
        <w:spacing w:before="100" w:beforeAutospacing="1" w:after="100" w:afterAutospacing="1"/>
      </w:pPr>
      <w:r>
        <w:t xml:space="preserve">Функционирование представительных органов власти 0,1 тыс. </w:t>
      </w:r>
      <w:proofErr w:type="spellStart"/>
      <w:r>
        <w:t>руб</w:t>
      </w:r>
      <w:proofErr w:type="spellEnd"/>
    </w:p>
    <w:p w:rsidR="002C5774" w:rsidRDefault="002C5774" w:rsidP="002C5774">
      <w:pPr>
        <w:numPr>
          <w:ilvl w:val="0"/>
          <w:numId w:val="4"/>
        </w:numPr>
        <w:spacing w:before="100" w:beforeAutospacing="1" w:after="100" w:afterAutospacing="1"/>
      </w:pPr>
      <w:r>
        <w:t xml:space="preserve">- содержание аппарата управления администрации 221,5 тыс. руб. </w:t>
      </w:r>
    </w:p>
    <w:p w:rsidR="002C5774" w:rsidRDefault="002C5774" w:rsidP="002C5774">
      <w:pPr>
        <w:numPr>
          <w:ilvl w:val="0"/>
          <w:numId w:val="4"/>
        </w:numPr>
        <w:spacing w:before="100" w:beforeAutospacing="1" w:after="100" w:afterAutospacing="1"/>
      </w:pPr>
      <w:r>
        <w:t>Проведение выборов в 2022 году 10,0тыс. руб.</w:t>
      </w:r>
    </w:p>
    <w:p w:rsidR="002C5774" w:rsidRPr="00BB4F28" w:rsidRDefault="002C5774" w:rsidP="002C5774">
      <w:pPr>
        <w:spacing w:before="100" w:beforeAutospacing="1" w:after="100" w:afterAutospacing="1"/>
        <w:jc w:val="both"/>
        <w:rPr>
          <w:u w:val="single"/>
        </w:rPr>
      </w:pPr>
      <w:r>
        <w:t xml:space="preserve">Расходные обязательства по разделу </w:t>
      </w:r>
      <w:r w:rsidRPr="00B43FF5">
        <w:rPr>
          <w:b/>
        </w:rPr>
        <w:t>«Резервные фонды»</w:t>
      </w:r>
      <w:r>
        <w:t xml:space="preserve"> в бюджете на 2022 год предусмотрены в объеме 1,0 тыс. руб. </w:t>
      </w:r>
      <w:r w:rsidRPr="00BB4F28">
        <w:rPr>
          <w:u w:val="single"/>
        </w:rPr>
        <w:t>С 2014 года по Муниципальным образованиям экстремизм и терроризм входит в состав резервных фондов. На экстремизм терроризм в разделе «Резерв</w:t>
      </w:r>
      <w:r>
        <w:rPr>
          <w:u w:val="single"/>
        </w:rPr>
        <w:t>ные фонды» предусмотрена сумма 0,5</w:t>
      </w:r>
      <w:r w:rsidRPr="00BB4F28">
        <w:rPr>
          <w:u w:val="single"/>
        </w:rPr>
        <w:t xml:space="preserve"> тыс. </w:t>
      </w:r>
      <w:proofErr w:type="spellStart"/>
      <w:r w:rsidRPr="00BB4F28">
        <w:rPr>
          <w:u w:val="single"/>
        </w:rPr>
        <w:t>руб</w:t>
      </w:r>
      <w:proofErr w:type="spellEnd"/>
      <w:r w:rsidRPr="00BB4F28">
        <w:rPr>
          <w:u w:val="single"/>
        </w:rPr>
        <w:t>, на участие в ГО и ликвидации чрезвычайны</w:t>
      </w:r>
      <w:r>
        <w:rPr>
          <w:u w:val="single"/>
        </w:rPr>
        <w:t>х ситуаций предусмотрена сумма 0,5</w:t>
      </w:r>
      <w:r w:rsidRPr="00BB4F28">
        <w:rPr>
          <w:u w:val="single"/>
        </w:rPr>
        <w:t xml:space="preserve"> тыс. руб.</w:t>
      </w:r>
    </w:p>
    <w:p w:rsidR="002C5774" w:rsidRDefault="002C5774" w:rsidP="002C5774">
      <w:pPr>
        <w:spacing w:before="100" w:beforeAutospacing="1" w:after="100" w:afterAutospacing="1"/>
        <w:jc w:val="both"/>
      </w:pPr>
      <w:r>
        <w:t xml:space="preserve">Расходные обязательства по разделу </w:t>
      </w:r>
      <w:r w:rsidRPr="00B43FF5">
        <w:rPr>
          <w:b/>
        </w:rPr>
        <w:t>«</w:t>
      </w:r>
      <w:r w:rsidRPr="00AB2478">
        <w:rPr>
          <w:b/>
        </w:rPr>
        <w:t>Другие общегосударственные вопросы</w:t>
      </w:r>
      <w:r w:rsidRPr="00B43FF5">
        <w:rPr>
          <w:b/>
        </w:rPr>
        <w:t>»</w:t>
      </w:r>
      <w:r>
        <w:t xml:space="preserve">  предусмотрены в объеме 267,8 тыс. руб.</w:t>
      </w:r>
    </w:p>
    <w:p w:rsidR="002C5774" w:rsidRDefault="002C5774" w:rsidP="002C5774">
      <w:pPr>
        <w:pStyle w:val="a7"/>
        <w:jc w:val="both"/>
      </w:pPr>
      <w:r>
        <w:t xml:space="preserve">Расходные обязательства по разделу </w:t>
      </w:r>
      <w:r>
        <w:rPr>
          <w:b/>
          <w:bCs/>
        </w:rPr>
        <w:t xml:space="preserve">«Национальная оборона» </w:t>
      </w:r>
      <w:r w:rsidRPr="003C7EAB">
        <w:rPr>
          <w:bCs/>
        </w:rPr>
        <w:t>в 20</w:t>
      </w:r>
      <w:r>
        <w:rPr>
          <w:bCs/>
        </w:rPr>
        <w:t>22</w:t>
      </w:r>
      <w:r w:rsidRPr="003C7EAB">
        <w:rPr>
          <w:bCs/>
        </w:rPr>
        <w:t xml:space="preserve"> году</w:t>
      </w:r>
      <w:r>
        <w:rPr>
          <w:b/>
          <w:bCs/>
        </w:rPr>
        <w:t xml:space="preserve"> </w:t>
      </w:r>
      <w:r>
        <w:t xml:space="preserve">предусмотрены в объеме 56,3 тыс. рублей, в том числе </w:t>
      </w:r>
      <w:proofErr w:type="gramStart"/>
      <w:r>
        <w:t>на</w:t>
      </w:r>
      <w:proofErr w:type="gramEnd"/>
      <w:r>
        <w:t xml:space="preserve">: </w:t>
      </w:r>
    </w:p>
    <w:p w:rsidR="002C5774" w:rsidRDefault="002C5774" w:rsidP="002C5774">
      <w:pPr>
        <w:pStyle w:val="a7"/>
        <w:jc w:val="both"/>
      </w:pPr>
      <w:r>
        <w:t xml:space="preserve">-осуществление первичного воинского учета на территориях где отсутствуют военные комиссариаты 56,3 тыс. руб. </w:t>
      </w:r>
    </w:p>
    <w:p w:rsidR="002C5774" w:rsidRDefault="002C5774" w:rsidP="002C5774">
      <w:pPr>
        <w:pStyle w:val="a7"/>
        <w:jc w:val="both"/>
      </w:pPr>
      <w:r>
        <w:t>-на национальную экономику (дорожное хозяйство) предусмотрено 69,4 тыс. руб.</w:t>
      </w:r>
    </w:p>
    <w:p w:rsidR="002C5774" w:rsidRDefault="002C5774" w:rsidP="002C5774">
      <w:pPr>
        <w:pStyle w:val="a7"/>
        <w:jc w:val="both"/>
      </w:pPr>
      <w:r>
        <w:t xml:space="preserve">Расходные обязательства по разделу </w:t>
      </w:r>
      <w:r>
        <w:rPr>
          <w:b/>
          <w:bCs/>
        </w:rPr>
        <w:t>«Культура и кинематография»</w:t>
      </w:r>
      <w:r>
        <w:t xml:space="preserve"> в бюджете на 2022 год предусмотрены в объеме 122,3 тыс. рублей.</w:t>
      </w:r>
    </w:p>
    <w:p w:rsidR="002C5774" w:rsidRDefault="002C5774" w:rsidP="002C5774">
      <w:pPr>
        <w:pStyle w:val="a7"/>
        <w:jc w:val="both"/>
      </w:pPr>
      <w:r>
        <w:t xml:space="preserve">- расходные обязательства по разделу </w:t>
      </w:r>
      <w:r w:rsidRPr="001C1F75">
        <w:rPr>
          <w:b/>
        </w:rPr>
        <w:t xml:space="preserve">«Иные межбюджетные трансферты общего характера.  Межбюджетные трансферты бюджетам муниципальных районов </w:t>
      </w:r>
      <w:proofErr w:type="gramStart"/>
      <w:r w:rsidRPr="001C1F75">
        <w:rPr>
          <w:b/>
        </w:rPr>
        <w:t>из бюджетов поселений на осуществление части полномочий по решению вопросов местного значения в соответст</w:t>
      </w:r>
      <w:r>
        <w:rPr>
          <w:b/>
        </w:rPr>
        <w:t>вии с заключенными соглашениями</w:t>
      </w:r>
      <w:proofErr w:type="gramEnd"/>
      <w:r w:rsidRPr="001C1F75">
        <w:rPr>
          <w:b/>
        </w:rPr>
        <w:t xml:space="preserve">» </w:t>
      </w:r>
      <w:r w:rsidRPr="001C1F75">
        <w:t>в бюджете на</w:t>
      </w:r>
      <w:r w:rsidRPr="001C1F75">
        <w:rPr>
          <w:b/>
        </w:rPr>
        <w:t xml:space="preserve"> </w:t>
      </w:r>
      <w:r>
        <w:t>2022</w:t>
      </w:r>
      <w:r w:rsidRPr="001C1F75">
        <w:t xml:space="preserve"> год предусмотрено</w:t>
      </w:r>
      <w:r>
        <w:t xml:space="preserve"> 122,3 тыс. рублей.</w:t>
      </w:r>
    </w:p>
    <w:p w:rsidR="002C5774" w:rsidRDefault="002C5774" w:rsidP="002C5774">
      <w:pPr>
        <w:pStyle w:val="a7"/>
        <w:jc w:val="both"/>
      </w:pPr>
      <w:r>
        <w:t>Глава Новокарповского сельсовета                                                  Е. А. Юженко</w:t>
      </w:r>
    </w:p>
    <w:p w:rsidR="002C5774" w:rsidRPr="0090325E" w:rsidRDefault="002C5774" w:rsidP="002C5774">
      <w:pPr>
        <w:pStyle w:val="a3"/>
        <w:spacing w:line="254" w:lineRule="auto"/>
        <w:rPr>
          <w:szCs w:val="28"/>
        </w:rPr>
      </w:pPr>
      <w:r w:rsidRPr="0090325E">
        <w:rPr>
          <w:szCs w:val="28"/>
        </w:rPr>
        <w:lastRenderedPageBreak/>
        <w:t>Оценка ожидаемого исполнения</w:t>
      </w:r>
    </w:p>
    <w:p w:rsidR="002C5774" w:rsidRPr="0090325E" w:rsidRDefault="002C5774" w:rsidP="002C5774">
      <w:pPr>
        <w:pStyle w:val="a3"/>
        <w:spacing w:line="254" w:lineRule="auto"/>
        <w:ind w:left="-360"/>
      </w:pPr>
      <w:r w:rsidRPr="0090325E">
        <w:t xml:space="preserve"> </w:t>
      </w:r>
      <w:r>
        <w:t xml:space="preserve">Бюджета Новокарповского сельсовета за </w:t>
      </w:r>
      <w:r w:rsidRPr="0090325E">
        <w:t xml:space="preserve"> </w:t>
      </w:r>
      <w:r>
        <w:t>2021</w:t>
      </w:r>
      <w:r w:rsidRPr="0090325E">
        <w:t xml:space="preserve"> год</w:t>
      </w:r>
    </w:p>
    <w:p w:rsidR="002C5774" w:rsidRDefault="002C5774" w:rsidP="002C5774">
      <w:pPr>
        <w:spacing w:line="254" w:lineRule="auto"/>
        <w:jc w:val="center"/>
        <w:rPr>
          <w:b/>
          <w:bCs/>
          <w:sz w:val="20"/>
          <w:szCs w:val="20"/>
        </w:rPr>
      </w:pPr>
    </w:p>
    <w:p w:rsidR="002C5774" w:rsidRPr="008E38B2" w:rsidRDefault="002C5774" w:rsidP="002C5774">
      <w:pPr>
        <w:pStyle w:val="3"/>
        <w:spacing w:line="254" w:lineRule="auto"/>
        <w:ind w:firstLine="567"/>
        <w:rPr>
          <w:sz w:val="24"/>
        </w:rPr>
      </w:pPr>
      <w:proofErr w:type="gramStart"/>
      <w:r w:rsidRPr="008E38B2">
        <w:rPr>
          <w:sz w:val="24"/>
        </w:rPr>
        <w:t>Исполнение бюджета поселения в 20</w:t>
      </w:r>
      <w:r>
        <w:rPr>
          <w:sz w:val="24"/>
        </w:rPr>
        <w:t>21</w:t>
      </w:r>
      <w:r w:rsidRPr="008E38B2">
        <w:rPr>
          <w:sz w:val="24"/>
        </w:rPr>
        <w:t xml:space="preserve"> году осуществляется в соответствии с решением Собрания депутатов </w:t>
      </w:r>
      <w:r>
        <w:rPr>
          <w:sz w:val="24"/>
        </w:rPr>
        <w:t>Новокарп</w:t>
      </w:r>
      <w:r w:rsidRPr="008E38B2">
        <w:rPr>
          <w:sz w:val="24"/>
        </w:rPr>
        <w:t xml:space="preserve">овского сельсовета Тюменцевского района Алтайского края от </w:t>
      </w:r>
      <w:r w:rsidRPr="003C527D">
        <w:rPr>
          <w:sz w:val="24"/>
        </w:rPr>
        <w:t>2</w:t>
      </w:r>
      <w:r>
        <w:rPr>
          <w:sz w:val="24"/>
        </w:rPr>
        <w:t>3</w:t>
      </w:r>
      <w:r w:rsidRPr="003C527D">
        <w:rPr>
          <w:sz w:val="24"/>
        </w:rPr>
        <w:t>.</w:t>
      </w:r>
      <w:r w:rsidRPr="008E38B2">
        <w:rPr>
          <w:sz w:val="24"/>
        </w:rPr>
        <w:t>12.20</w:t>
      </w:r>
      <w:r>
        <w:rPr>
          <w:sz w:val="24"/>
        </w:rPr>
        <w:t>20</w:t>
      </w:r>
      <w:r w:rsidRPr="008E38B2">
        <w:rPr>
          <w:sz w:val="24"/>
        </w:rPr>
        <w:t xml:space="preserve"> года № </w:t>
      </w:r>
      <w:r>
        <w:rPr>
          <w:sz w:val="24"/>
        </w:rPr>
        <w:t>73</w:t>
      </w:r>
      <w:r w:rsidRPr="008E38B2">
        <w:rPr>
          <w:sz w:val="24"/>
        </w:rPr>
        <w:t xml:space="preserve"> «О бюджете </w:t>
      </w:r>
      <w:r>
        <w:rPr>
          <w:sz w:val="24"/>
        </w:rPr>
        <w:t>Новокарп</w:t>
      </w:r>
      <w:r w:rsidRPr="008E38B2">
        <w:rPr>
          <w:sz w:val="24"/>
        </w:rPr>
        <w:t>овского сельсовета Тюменцевского района  на 20</w:t>
      </w:r>
      <w:r>
        <w:rPr>
          <w:sz w:val="24"/>
        </w:rPr>
        <w:t>21</w:t>
      </w:r>
      <w:r w:rsidRPr="008E38B2">
        <w:rPr>
          <w:sz w:val="24"/>
        </w:rPr>
        <w:t xml:space="preserve"> год», утвержденн</w:t>
      </w:r>
      <w:r>
        <w:rPr>
          <w:sz w:val="24"/>
        </w:rPr>
        <w:t>ым</w:t>
      </w:r>
      <w:r w:rsidRPr="008E38B2">
        <w:rPr>
          <w:sz w:val="24"/>
        </w:rPr>
        <w:t xml:space="preserve"> </w:t>
      </w:r>
      <w:r>
        <w:rPr>
          <w:sz w:val="24"/>
        </w:rPr>
        <w:t>г</w:t>
      </w:r>
      <w:r w:rsidRPr="008E38B2">
        <w:rPr>
          <w:sz w:val="24"/>
        </w:rPr>
        <w:t xml:space="preserve">лавой администрации </w:t>
      </w:r>
      <w:r>
        <w:rPr>
          <w:sz w:val="24"/>
        </w:rPr>
        <w:t>Новокарп</w:t>
      </w:r>
      <w:r w:rsidRPr="008E38B2">
        <w:rPr>
          <w:sz w:val="24"/>
        </w:rPr>
        <w:t>овского сельсовета Тюменцевского ра</w:t>
      </w:r>
      <w:r w:rsidRPr="008E38B2">
        <w:rPr>
          <w:sz w:val="24"/>
        </w:rPr>
        <w:t>й</w:t>
      </w:r>
      <w:r w:rsidRPr="008E38B2">
        <w:rPr>
          <w:sz w:val="24"/>
        </w:rPr>
        <w:t>она сводной бюджетной росписью расходов и источников финансирования дефицита бюджета поселения на 20</w:t>
      </w:r>
      <w:r>
        <w:rPr>
          <w:sz w:val="24"/>
        </w:rPr>
        <w:t>21</w:t>
      </w:r>
      <w:r w:rsidRPr="008E38B2">
        <w:rPr>
          <w:sz w:val="24"/>
        </w:rPr>
        <w:t xml:space="preserve"> год, федеральными и областными нормативными правовыми актами, регламентирующими организацию</w:t>
      </w:r>
      <w:proofErr w:type="gramEnd"/>
      <w:r w:rsidRPr="008E38B2">
        <w:rPr>
          <w:sz w:val="24"/>
        </w:rPr>
        <w:t xml:space="preserve"> исполнения бюдж</w:t>
      </w:r>
      <w:r w:rsidRPr="008E38B2">
        <w:rPr>
          <w:sz w:val="24"/>
        </w:rPr>
        <w:t>е</w:t>
      </w:r>
      <w:r w:rsidRPr="008E38B2">
        <w:rPr>
          <w:sz w:val="24"/>
        </w:rPr>
        <w:t>та.</w:t>
      </w:r>
      <w:r w:rsidRPr="008E38B2">
        <w:rPr>
          <w:sz w:val="24"/>
        </w:rPr>
        <w:tab/>
      </w:r>
    </w:p>
    <w:p w:rsidR="002C5774" w:rsidRPr="008E38B2" w:rsidRDefault="002C5774" w:rsidP="002C5774">
      <w:pPr>
        <w:pStyle w:val="3"/>
        <w:spacing w:line="254" w:lineRule="auto"/>
        <w:ind w:firstLine="567"/>
        <w:rPr>
          <w:sz w:val="24"/>
        </w:rPr>
      </w:pPr>
      <w:r w:rsidRPr="008E38B2">
        <w:rPr>
          <w:sz w:val="24"/>
        </w:rPr>
        <w:t xml:space="preserve">Оценка ожидаемого исполнения бюджета </w:t>
      </w:r>
      <w:r>
        <w:rPr>
          <w:sz w:val="24"/>
        </w:rPr>
        <w:t>Новокарп</w:t>
      </w:r>
      <w:r w:rsidRPr="008E38B2">
        <w:rPr>
          <w:sz w:val="24"/>
        </w:rPr>
        <w:t xml:space="preserve">овского сельсовета  произведена на основе решения Собрания депутатов  </w:t>
      </w:r>
      <w:r>
        <w:rPr>
          <w:sz w:val="24"/>
        </w:rPr>
        <w:t>Новокарп</w:t>
      </w:r>
      <w:r w:rsidRPr="008E38B2">
        <w:rPr>
          <w:sz w:val="24"/>
        </w:rPr>
        <w:t>овского сельсовета Тюменцевского района А</w:t>
      </w:r>
      <w:r w:rsidRPr="008E38B2">
        <w:rPr>
          <w:sz w:val="24"/>
        </w:rPr>
        <w:t>л</w:t>
      </w:r>
      <w:r w:rsidRPr="008E38B2">
        <w:rPr>
          <w:sz w:val="24"/>
        </w:rPr>
        <w:t xml:space="preserve">тайского края от </w:t>
      </w:r>
      <w:r w:rsidRPr="003C527D">
        <w:rPr>
          <w:sz w:val="24"/>
        </w:rPr>
        <w:t>2</w:t>
      </w:r>
      <w:r>
        <w:rPr>
          <w:sz w:val="24"/>
        </w:rPr>
        <w:t>3.12.2020</w:t>
      </w:r>
      <w:r w:rsidRPr="008E38B2">
        <w:rPr>
          <w:sz w:val="24"/>
        </w:rPr>
        <w:t xml:space="preserve"> года № </w:t>
      </w:r>
      <w:r>
        <w:rPr>
          <w:sz w:val="24"/>
        </w:rPr>
        <w:t>73</w:t>
      </w:r>
      <w:r w:rsidRPr="008E38B2">
        <w:rPr>
          <w:sz w:val="24"/>
        </w:rPr>
        <w:t xml:space="preserve"> «О бюджете </w:t>
      </w:r>
      <w:r>
        <w:rPr>
          <w:sz w:val="24"/>
        </w:rPr>
        <w:t>Новокарп</w:t>
      </w:r>
      <w:r w:rsidRPr="008E38B2">
        <w:rPr>
          <w:sz w:val="24"/>
        </w:rPr>
        <w:t>овского сельсовета Тюменцевского района   на 20</w:t>
      </w:r>
      <w:r>
        <w:rPr>
          <w:sz w:val="24"/>
        </w:rPr>
        <w:t xml:space="preserve">21 </w:t>
      </w:r>
      <w:r w:rsidRPr="008E38B2">
        <w:rPr>
          <w:sz w:val="24"/>
        </w:rPr>
        <w:t>год» и с учетом фактического исполнения бюджетов по состоянию на 1 октября 20</w:t>
      </w:r>
      <w:r>
        <w:rPr>
          <w:sz w:val="24"/>
        </w:rPr>
        <w:t>21</w:t>
      </w:r>
      <w:r w:rsidRPr="008E38B2">
        <w:rPr>
          <w:sz w:val="24"/>
        </w:rPr>
        <w:t xml:space="preserve"> г</w:t>
      </w:r>
      <w:r w:rsidRPr="008E38B2">
        <w:rPr>
          <w:sz w:val="24"/>
        </w:rPr>
        <w:t>о</w:t>
      </w:r>
      <w:r w:rsidRPr="008E38B2">
        <w:rPr>
          <w:sz w:val="24"/>
        </w:rPr>
        <w:t>да.</w:t>
      </w:r>
    </w:p>
    <w:p w:rsidR="002C5774" w:rsidRPr="008E38B2" w:rsidRDefault="002C5774" w:rsidP="002C5774">
      <w:pPr>
        <w:pStyle w:val="3"/>
        <w:spacing w:line="254" w:lineRule="auto"/>
        <w:ind w:firstLine="567"/>
        <w:rPr>
          <w:sz w:val="24"/>
        </w:rPr>
      </w:pPr>
      <w:r w:rsidRPr="008E38B2">
        <w:rPr>
          <w:sz w:val="24"/>
        </w:rPr>
        <w:t>Исполнение доходной части бюджета поселения за 20</w:t>
      </w:r>
      <w:r>
        <w:rPr>
          <w:sz w:val="24"/>
        </w:rPr>
        <w:t>21</w:t>
      </w:r>
      <w:r w:rsidRPr="008E38B2">
        <w:rPr>
          <w:sz w:val="24"/>
        </w:rPr>
        <w:t xml:space="preserve"> год оценивается в</w:t>
      </w:r>
      <w:r>
        <w:rPr>
          <w:sz w:val="24"/>
        </w:rPr>
        <w:t xml:space="preserve"> 1562,0</w:t>
      </w:r>
      <w:r w:rsidRPr="008E38B2">
        <w:rPr>
          <w:sz w:val="24"/>
        </w:rPr>
        <w:t xml:space="preserve">  тыс. рублей или </w:t>
      </w:r>
      <w:r>
        <w:rPr>
          <w:sz w:val="24"/>
        </w:rPr>
        <w:t>100</w:t>
      </w:r>
      <w:r w:rsidRPr="008E38B2">
        <w:rPr>
          <w:sz w:val="24"/>
        </w:rPr>
        <w:t xml:space="preserve"> % к плану. Ожидаемое исполнение расходной части бюджета поселения сост</w:t>
      </w:r>
      <w:r w:rsidRPr="008E38B2">
        <w:rPr>
          <w:sz w:val="24"/>
        </w:rPr>
        <w:t>а</w:t>
      </w:r>
      <w:r w:rsidRPr="008E38B2">
        <w:rPr>
          <w:sz w:val="24"/>
        </w:rPr>
        <w:t xml:space="preserve">вит  </w:t>
      </w:r>
      <w:r>
        <w:rPr>
          <w:sz w:val="24"/>
        </w:rPr>
        <w:t>1593,4</w:t>
      </w:r>
      <w:r w:rsidRPr="008E38B2">
        <w:rPr>
          <w:sz w:val="24"/>
        </w:rPr>
        <w:t xml:space="preserve"> тыс. рублей или </w:t>
      </w:r>
      <w:r>
        <w:rPr>
          <w:sz w:val="24"/>
        </w:rPr>
        <w:t>100</w:t>
      </w:r>
      <w:r w:rsidRPr="008E38B2">
        <w:rPr>
          <w:sz w:val="24"/>
        </w:rPr>
        <w:t xml:space="preserve"> %.. </w:t>
      </w:r>
    </w:p>
    <w:p w:rsidR="002C5774" w:rsidRPr="008E38B2" w:rsidRDefault="002C5774" w:rsidP="002C5774">
      <w:pPr>
        <w:pStyle w:val="1"/>
        <w:ind w:firstLine="567"/>
        <w:rPr>
          <w:sz w:val="24"/>
        </w:rPr>
      </w:pPr>
      <w:r w:rsidRPr="008E38B2">
        <w:rPr>
          <w:sz w:val="24"/>
        </w:rPr>
        <w:t>Доходы</w:t>
      </w:r>
    </w:p>
    <w:p w:rsidR="002C5774" w:rsidRPr="008E38B2" w:rsidRDefault="002C5774" w:rsidP="002C5774">
      <w:pPr>
        <w:ind w:firstLine="567"/>
        <w:jc w:val="both"/>
      </w:pPr>
      <w:r w:rsidRPr="008E38B2">
        <w:t>Ожидаемое исполнение доходов бюджета поселения характеризуется следующими да</w:t>
      </w:r>
      <w:r w:rsidRPr="008E38B2">
        <w:t>н</w:t>
      </w:r>
      <w:r w:rsidRPr="008E38B2">
        <w:t>ными:</w:t>
      </w:r>
      <w:r w:rsidRPr="008E38B2">
        <w:rPr>
          <w:i/>
        </w:rPr>
        <w:t xml:space="preserve">                                                                 </w:t>
      </w:r>
    </w:p>
    <w:p w:rsidR="002C5774" w:rsidRPr="008E38B2" w:rsidRDefault="002C5774" w:rsidP="002C5774">
      <w:pPr>
        <w:ind w:firstLine="567"/>
        <w:jc w:val="right"/>
      </w:pPr>
      <w:r w:rsidRPr="008E38B2">
        <w:t xml:space="preserve"> (тыс. рублей)</w:t>
      </w:r>
    </w:p>
    <w:tbl>
      <w:tblPr>
        <w:tblW w:w="94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1"/>
        <w:gridCol w:w="1260"/>
        <w:gridCol w:w="1080"/>
      </w:tblGrid>
      <w:tr w:rsidR="002C5774" w:rsidRPr="008E38B2" w:rsidTr="002C577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74" w:rsidRPr="008E38B2" w:rsidRDefault="002C5774" w:rsidP="002C5774">
            <w:pPr>
              <w:spacing w:line="254" w:lineRule="auto"/>
              <w:ind w:firstLine="567"/>
              <w:jc w:val="center"/>
            </w:pPr>
            <w:r w:rsidRPr="008E38B2">
              <w:t>Показатели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  <w:ind w:left="-288" w:firstLine="567"/>
              <w:jc w:val="center"/>
            </w:pPr>
            <w:r w:rsidRPr="008E38B2">
              <w:t>бюджет</w:t>
            </w:r>
          </w:p>
          <w:p w:rsidR="002C5774" w:rsidRPr="008E38B2" w:rsidRDefault="002C5774" w:rsidP="002C5774">
            <w:pPr>
              <w:spacing w:line="254" w:lineRule="auto"/>
              <w:ind w:left="-288" w:firstLine="567"/>
              <w:jc w:val="center"/>
              <w:rPr>
                <w:b/>
                <w:bCs/>
              </w:rPr>
            </w:pPr>
            <w:r w:rsidRPr="008E38B2">
              <w:t>поселения</w:t>
            </w:r>
          </w:p>
        </w:tc>
      </w:tr>
      <w:tr w:rsidR="002C5774" w:rsidRPr="008E38B2" w:rsidTr="002C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  <w:ind w:firstLine="567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  <w:jc w:val="both"/>
            </w:pPr>
            <w:r w:rsidRPr="008E38B2">
              <w:t>Ожида</w:t>
            </w:r>
            <w:r w:rsidRPr="008E38B2">
              <w:t>е</w:t>
            </w:r>
            <w:r w:rsidRPr="008E38B2">
              <w:t>мое</w:t>
            </w:r>
            <w:r>
              <w:t xml:space="preserve"> </w:t>
            </w:r>
            <w:r w:rsidRPr="008E38B2">
              <w:t>исполн</w:t>
            </w:r>
            <w:r w:rsidRPr="008E38B2">
              <w:t>е</w:t>
            </w:r>
            <w:r w:rsidRPr="008E38B2">
              <w:t>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5774" w:rsidRPr="005B642A" w:rsidRDefault="002C5774" w:rsidP="002C5774">
            <w:pPr>
              <w:spacing w:line="254" w:lineRule="auto"/>
              <w:rPr>
                <w:sz w:val="22"/>
                <w:szCs w:val="22"/>
              </w:rPr>
            </w:pPr>
            <w:r w:rsidRPr="005B642A">
              <w:rPr>
                <w:sz w:val="22"/>
                <w:szCs w:val="22"/>
              </w:rPr>
              <w:t>Пр</w:t>
            </w:r>
            <w:r w:rsidRPr="005B642A">
              <w:rPr>
                <w:sz w:val="22"/>
                <w:szCs w:val="22"/>
              </w:rPr>
              <w:t>о</w:t>
            </w:r>
            <w:r w:rsidRPr="005B642A">
              <w:rPr>
                <w:sz w:val="22"/>
                <w:szCs w:val="22"/>
              </w:rPr>
              <w:t>цент</w:t>
            </w:r>
          </w:p>
          <w:p w:rsidR="002C5774" w:rsidRPr="008E38B2" w:rsidRDefault="002C5774" w:rsidP="002C5774">
            <w:pPr>
              <w:spacing w:line="254" w:lineRule="auto"/>
            </w:pPr>
            <w:r w:rsidRPr="005B642A">
              <w:rPr>
                <w:sz w:val="22"/>
                <w:szCs w:val="22"/>
              </w:rPr>
              <w:t>испо</w:t>
            </w:r>
            <w:r w:rsidRPr="005B642A">
              <w:rPr>
                <w:sz w:val="22"/>
                <w:szCs w:val="22"/>
              </w:rPr>
              <w:t>л</w:t>
            </w:r>
            <w:r w:rsidRPr="005B642A">
              <w:rPr>
                <w:sz w:val="22"/>
                <w:szCs w:val="22"/>
              </w:rPr>
              <w:t>нения</w:t>
            </w:r>
          </w:p>
        </w:tc>
      </w:tr>
    </w:tbl>
    <w:p w:rsidR="002C5774" w:rsidRPr="008E38B2" w:rsidRDefault="002C5774" w:rsidP="002C5774">
      <w:pPr>
        <w:ind w:firstLine="567"/>
        <w:jc w:val="center"/>
      </w:pPr>
    </w:p>
    <w:tbl>
      <w:tblPr>
        <w:tblW w:w="94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1"/>
        <w:gridCol w:w="1260"/>
        <w:gridCol w:w="1080"/>
      </w:tblGrid>
      <w:tr w:rsidR="002C5774" w:rsidRPr="008E38B2" w:rsidTr="002C5774">
        <w:tblPrEx>
          <w:tblCellMar>
            <w:top w:w="0" w:type="dxa"/>
            <w:bottom w:w="0" w:type="dxa"/>
          </w:tblCellMar>
        </w:tblPrEx>
        <w:trPr>
          <w:cantSplit/>
          <w:trHeight w:val="251"/>
          <w:tblHeader/>
        </w:trPr>
        <w:tc>
          <w:tcPr>
            <w:tcW w:w="7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  <w:ind w:right="-3247" w:firstLine="567"/>
            </w:pPr>
            <w:r>
              <w:t xml:space="preserve">                                               </w:t>
            </w:r>
            <w:r w:rsidRPr="008E38B2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</w:pPr>
            <w:r>
              <w:t xml:space="preserve">       </w:t>
            </w:r>
            <w:r w:rsidRPr="008E38B2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</w:pPr>
            <w:r>
              <w:t xml:space="preserve">     </w:t>
            </w:r>
            <w:r w:rsidRPr="008E38B2">
              <w:t>3</w:t>
            </w:r>
          </w:p>
        </w:tc>
      </w:tr>
      <w:tr w:rsidR="002C5774" w:rsidRPr="008E38B2" w:rsidTr="002C577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</w:pPr>
            <w:r w:rsidRPr="008E38B2">
              <w:t>Налоговые и неналоговые</w:t>
            </w:r>
            <w:r>
              <w:t xml:space="preserve"> </w:t>
            </w:r>
            <w:r w:rsidRPr="008E38B2">
              <w:t xml:space="preserve">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pPr>
              <w:tabs>
                <w:tab w:val="left" w:pos="952"/>
              </w:tabs>
            </w:pPr>
            <w: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pPr>
              <w:spacing w:line="254" w:lineRule="auto"/>
            </w:pPr>
            <w:r>
              <w:t>100</w:t>
            </w:r>
          </w:p>
        </w:tc>
      </w:tr>
      <w:tr w:rsidR="002C5774" w:rsidRPr="008E38B2" w:rsidTr="002C5774">
        <w:tblPrEx>
          <w:tblCellMar>
            <w:top w:w="0" w:type="dxa"/>
            <w:bottom w:w="0" w:type="dxa"/>
          </w:tblCellMar>
        </w:tblPrEx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pPr>
              <w:spacing w:line="235" w:lineRule="auto"/>
            </w:pPr>
            <w:r w:rsidRPr="008E38B2">
              <w:t>Безвозмездные поступл</w:t>
            </w:r>
            <w:r w:rsidRPr="008E38B2">
              <w:t>е</w:t>
            </w:r>
            <w:r w:rsidRPr="008E38B2">
              <w:t>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r>
              <w:t>835,0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4" w:rsidRPr="008E38B2" w:rsidRDefault="002C5774" w:rsidP="002C5774">
            <w:r>
              <w:t>100</w:t>
            </w:r>
          </w:p>
        </w:tc>
      </w:tr>
    </w:tbl>
    <w:p w:rsidR="002C5774" w:rsidRPr="008E38B2" w:rsidRDefault="002C5774" w:rsidP="002C5774">
      <w:pPr>
        <w:pStyle w:val="5"/>
        <w:ind w:left="180" w:firstLine="567"/>
        <w:jc w:val="center"/>
        <w:rPr>
          <w:i w:val="0"/>
          <w:color w:val="000000"/>
          <w:spacing w:val="-5"/>
          <w:sz w:val="24"/>
          <w:szCs w:val="24"/>
        </w:rPr>
      </w:pPr>
      <w:r w:rsidRPr="008E38B2">
        <w:rPr>
          <w:i w:val="0"/>
          <w:sz w:val="24"/>
          <w:szCs w:val="24"/>
        </w:rPr>
        <w:t>Налоговые  и неналоговые доходы</w:t>
      </w:r>
    </w:p>
    <w:p w:rsidR="002C5774" w:rsidRPr="000D2890" w:rsidRDefault="002C5774" w:rsidP="002C5774">
      <w:pPr>
        <w:shd w:val="clear" w:color="auto" w:fill="FFFFFF"/>
        <w:spacing w:before="259" w:line="317" w:lineRule="exact"/>
        <w:ind w:right="10" w:firstLine="567"/>
        <w:jc w:val="both"/>
      </w:pPr>
      <w:r>
        <w:rPr>
          <w:spacing w:val="-5"/>
        </w:rPr>
        <w:t xml:space="preserve">  </w:t>
      </w:r>
      <w:r w:rsidRPr="000D2890">
        <w:rPr>
          <w:spacing w:val="-5"/>
        </w:rPr>
        <w:t xml:space="preserve">Оценка ожидаемого исполнения налоговых и неналоговых доходов </w:t>
      </w:r>
      <w:r w:rsidRPr="000D2890">
        <w:rPr>
          <w:spacing w:val="-4"/>
        </w:rPr>
        <w:t xml:space="preserve"> бюджета  поселения т</w:t>
      </w:r>
      <w:r w:rsidRPr="000D2890">
        <w:rPr>
          <w:spacing w:val="-4"/>
        </w:rPr>
        <w:t>е</w:t>
      </w:r>
      <w:r w:rsidRPr="000D2890">
        <w:rPr>
          <w:spacing w:val="-4"/>
        </w:rPr>
        <w:t xml:space="preserve">кущего финансового года составит </w:t>
      </w:r>
      <w:r>
        <w:rPr>
          <w:spacing w:val="-4"/>
        </w:rPr>
        <w:t>727,0</w:t>
      </w:r>
      <w:r w:rsidRPr="000D2890">
        <w:rPr>
          <w:spacing w:val="-4"/>
        </w:rPr>
        <w:t xml:space="preserve">  тыс. рублей</w:t>
      </w:r>
      <w:r>
        <w:rPr>
          <w:spacing w:val="-4"/>
        </w:rPr>
        <w:t>.</w:t>
      </w:r>
    </w:p>
    <w:p w:rsidR="002C5774" w:rsidRPr="000D2890" w:rsidRDefault="002C5774" w:rsidP="002C5774">
      <w:pPr>
        <w:shd w:val="clear" w:color="auto" w:fill="FFFFFF"/>
        <w:spacing w:line="326" w:lineRule="exact"/>
        <w:ind w:left="48" w:firstLine="567"/>
        <w:jc w:val="both"/>
        <w:rPr>
          <w:spacing w:val="-6"/>
        </w:rPr>
      </w:pPr>
      <w:r w:rsidRPr="000D2890">
        <w:rPr>
          <w:color w:val="000000"/>
        </w:rPr>
        <w:t xml:space="preserve">Ожидаемое исполнение налоговых и неналоговых доходов </w:t>
      </w:r>
      <w:r w:rsidRPr="000D2890">
        <w:rPr>
          <w:color w:val="000000"/>
          <w:spacing w:val="-4"/>
        </w:rPr>
        <w:t xml:space="preserve">бюджета поселения текущего финансового года </w:t>
      </w:r>
      <w:r w:rsidRPr="000D2890">
        <w:rPr>
          <w:spacing w:val="-4"/>
        </w:rPr>
        <w:t xml:space="preserve">составит  </w:t>
      </w:r>
      <w:r>
        <w:rPr>
          <w:spacing w:val="-4"/>
        </w:rPr>
        <w:t>727,0</w:t>
      </w:r>
      <w:r w:rsidRPr="000D2890">
        <w:rPr>
          <w:spacing w:val="-4"/>
        </w:rPr>
        <w:t xml:space="preserve"> тыс. руб. </w:t>
      </w:r>
      <w:r>
        <w:rPr>
          <w:spacing w:val="-4"/>
        </w:rPr>
        <w:t>Увелич</w:t>
      </w:r>
      <w:r w:rsidRPr="000D2890">
        <w:rPr>
          <w:spacing w:val="-4"/>
        </w:rPr>
        <w:t>ение поступления сумм нало</w:t>
      </w:r>
      <w:r>
        <w:rPr>
          <w:spacing w:val="-4"/>
        </w:rPr>
        <w:t>говых доходов по сравнению с 2020</w:t>
      </w:r>
      <w:r w:rsidRPr="000D2890">
        <w:rPr>
          <w:spacing w:val="-4"/>
        </w:rPr>
        <w:t xml:space="preserve"> годом происходит за счет </w:t>
      </w:r>
      <w:r>
        <w:rPr>
          <w:spacing w:val="-4"/>
        </w:rPr>
        <w:t>бол</w:t>
      </w:r>
      <w:r w:rsidRPr="000D2890">
        <w:rPr>
          <w:spacing w:val="-4"/>
        </w:rPr>
        <w:t xml:space="preserve">ьшей  уплаты </w:t>
      </w:r>
      <w:r>
        <w:rPr>
          <w:spacing w:val="-4"/>
        </w:rPr>
        <w:t xml:space="preserve">по </w:t>
      </w:r>
      <w:r w:rsidRPr="000D2890">
        <w:rPr>
          <w:spacing w:val="-4"/>
        </w:rPr>
        <w:t>единому сельскохозяйственному  н</w:t>
      </w:r>
      <w:r w:rsidRPr="000D2890">
        <w:rPr>
          <w:spacing w:val="-4"/>
        </w:rPr>
        <w:t>а</w:t>
      </w:r>
      <w:r w:rsidRPr="000D2890">
        <w:rPr>
          <w:spacing w:val="-4"/>
        </w:rPr>
        <w:t>логу</w:t>
      </w:r>
      <w:r>
        <w:rPr>
          <w:spacing w:val="-4"/>
        </w:rPr>
        <w:t>, земельному налогу</w:t>
      </w:r>
      <w:r w:rsidRPr="000D2890">
        <w:rPr>
          <w:spacing w:val="-4"/>
        </w:rPr>
        <w:t>.</w:t>
      </w:r>
    </w:p>
    <w:p w:rsidR="002C5774" w:rsidRDefault="002C5774" w:rsidP="002C5774">
      <w:pPr>
        <w:ind w:firstLine="567"/>
        <w:jc w:val="center"/>
        <w:rPr>
          <w:b/>
        </w:rPr>
      </w:pPr>
    </w:p>
    <w:p w:rsidR="002C5774" w:rsidRPr="000D2890" w:rsidRDefault="002C5774" w:rsidP="002C5774">
      <w:pPr>
        <w:ind w:firstLine="567"/>
        <w:jc w:val="center"/>
        <w:rPr>
          <w:b/>
        </w:rPr>
      </w:pPr>
      <w:r w:rsidRPr="000D2890">
        <w:rPr>
          <w:b/>
        </w:rPr>
        <w:t>Безвозмездные поступления</w:t>
      </w:r>
    </w:p>
    <w:p w:rsidR="002C5774" w:rsidRPr="000D2890" w:rsidRDefault="002C5774" w:rsidP="002C5774">
      <w:pPr>
        <w:tabs>
          <w:tab w:val="left" w:pos="1440"/>
        </w:tabs>
        <w:spacing w:line="254" w:lineRule="auto"/>
        <w:ind w:firstLine="567"/>
        <w:jc w:val="both"/>
      </w:pPr>
      <w:r w:rsidRPr="000D2890">
        <w:t xml:space="preserve">Безвозмездные поступления бюджета поселения ожидаются в сумме   </w:t>
      </w:r>
      <w:r>
        <w:t>835,0</w:t>
      </w:r>
      <w:r w:rsidRPr="000D2890">
        <w:t xml:space="preserve"> тыс. рублей.</w:t>
      </w:r>
    </w:p>
    <w:p w:rsidR="002C5774" w:rsidRPr="000D2890" w:rsidRDefault="002C5774" w:rsidP="002C5774">
      <w:pPr>
        <w:spacing w:line="254" w:lineRule="auto"/>
        <w:ind w:firstLine="567"/>
        <w:jc w:val="both"/>
      </w:pPr>
      <w:r w:rsidRPr="000D2890">
        <w:t>Из  краевого и районного бюджета</w:t>
      </w:r>
      <w:r w:rsidRPr="000D2890">
        <w:rPr>
          <w:b/>
          <w:bCs/>
        </w:rPr>
        <w:t xml:space="preserve"> </w:t>
      </w:r>
      <w:r w:rsidRPr="000D2890">
        <w:t>в бюджет поселения ожидается посту</w:t>
      </w:r>
      <w:r w:rsidRPr="000D2890">
        <w:t>п</w:t>
      </w:r>
      <w:r w:rsidRPr="000D2890">
        <w:t>ление сре</w:t>
      </w:r>
      <w:proofErr w:type="gramStart"/>
      <w:r w:rsidRPr="000D2890">
        <w:t>дств  в с</w:t>
      </w:r>
      <w:proofErr w:type="gramEnd"/>
      <w:r w:rsidRPr="000D2890">
        <w:t xml:space="preserve">умме </w:t>
      </w:r>
      <w:r>
        <w:t>835,0</w:t>
      </w:r>
      <w:r w:rsidRPr="000D2890">
        <w:t xml:space="preserve"> тыс. рублей. В их числе:</w:t>
      </w:r>
    </w:p>
    <w:p w:rsidR="002C5774" w:rsidRDefault="002C5774" w:rsidP="002C5774">
      <w:pPr>
        <w:ind w:firstLine="567"/>
        <w:jc w:val="both"/>
      </w:pPr>
      <w:r w:rsidRPr="000D2890">
        <w:t xml:space="preserve">- дотации бюджетам поселений на выравнивание уровня бюджетной обеспеченности -  </w:t>
      </w:r>
      <w:r>
        <w:t>53,7</w:t>
      </w:r>
      <w:r w:rsidRPr="000D2890">
        <w:t xml:space="preserve"> тыс. рублей;</w:t>
      </w:r>
    </w:p>
    <w:p w:rsidR="002C5774" w:rsidRPr="000D2890" w:rsidRDefault="002C5774" w:rsidP="002C5774">
      <w:pPr>
        <w:ind w:firstLine="567"/>
        <w:jc w:val="both"/>
      </w:pPr>
      <w:r>
        <w:t>-иные  межбюджетные трансферты</w:t>
      </w:r>
      <w:r w:rsidRPr="000D2890">
        <w:t xml:space="preserve"> </w:t>
      </w:r>
      <w:r>
        <w:t>–</w:t>
      </w:r>
      <w:r w:rsidRPr="000D2890">
        <w:t xml:space="preserve"> </w:t>
      </w:r>
      <w:r>
        <w:t>169,4</w:t>
      </w:r>
      <w:r w:rsidRPr="000D2890">
        <w:t>тыс. руб.</w:t>
      </w:r>
    </w:p>
    <w:p w:rsidR="002C5774" w:rsidRPr="000D2890" w:rsidRDefault="002C5774" w:rsidP="002C5774">
      <w:pPr>
        <w:ind w:firstLine="567"/>
        <w:jc w:val="both"/>
      </w:pPr>
    </w:p>
    <w:p w:rsidR="002C5774" w:rsidRPr="000D2890" w:rsidRDefault="002C5774" w:rsidP="002C5774">
      <w:pPr>
        <w:ind w:firstLine="567"/>
        <w:jc w:val="both"/>
      </w:pPr>
      <w:r>
        <w:t>-</w:t>
      </w:r>
      <w:r w:rsidRPr="000D2890">
        <w:t>-</w:t>
      </w:r>
      <w:r>
        <w:t>прочие межбюджетные трансферты</w:t>
      </w:r>
      <w:r w:rsidRPr="000D2890">
        <w:t xml:space="preserve"> </w:t>
      </w:r>
      <w:r>
        <w:t>–</w:t>
      </w:r>
      <w:r w:rsidRPr="000D2890">
        <w:t xml:space="preserve"> </w:t>
      </w:r>
      <w:r>
        <w:t>558,4</w:t>
      </w:r>
      <w:r w:rsidRPr="000D2890">
        <w:t xml:space="preserve"> тыс. руб.</w:t>
      </w:r>
    </w:p>
    <w:p w:rsidR="002C5774" w:rsidRDefault="002C5774" w:rsidP="002C5774">
      <w:pPr>
        <w:ind w:firstLine="567"/>
        <w:jc w:val="both"/>
      </w:pPr>
      <w:r w:rsidRPr="000D2890">
        <w:t>- субвенции бюджетам поселений на осуществление полномочий по первичному вои</w:t>
      </w:r>
      <w:r w:rsidRPr="000D2890">
        <w:t>н</w:t>
      </w:r>
      <w:r w:rsidRPr="000D2890">
        <w:t>скому учету на территориях, где отсутствуют военные комиссари</w:t>
      </w:r>
      <w:r w:rsidRPr="000D2890">
        <w:t>а</w:t>
      </w:r>
      <w:r w:rsidRPr="000D2890">
        <w:t xml:space="preserve">ты -  </w:t>
      </w:r>
      <w:r>
        <w:t>52,5</w:t>
      </w:r>
      <w:r w:rsidRPr="000D2890">
        <w:t>тыс. рублей;</w:t>
      </w:r>
    </w:p>
    <w:p w:rsidR="002C5774" w:rsidRPr="000D2890" w:rsidRDefault="002C5774" w:rsidP="002C5774">
      <w:pPr>
        <w:ind w:firstLine="567"/>
        <w:jc w:val="both"/>
      </w:pPr>
      <w:r>
        <w:t xml:space="preserve">- </w:t>
      </w:r>
      <w:r w:rsidRPr="000D2890">
        <w:t xml:space="preserve">субвенции бюджетам </w:t>
      </w:r>
      <w:r>
        <w:t xml:space="preserve">сельских </w:t>
      </w:r>
      <w:r w:rsidRPr="000D2890">
        <w:t>поселений на</w:t>
      </w:r>
      <w:r>
        <w:t xml:space="preserve"> выполнение передаваемых полномочий субъектов Российской Федерации - 1 тыс. руб.</w:t>
      </w:r>
    </w:p>
    <w:p w:rsidR="002C5774" w:rsidRPr="000D2890" w:rsidRDefault="002C5774" w:rsidP="002C5774">
      <w:pPr>
        <w:ind w:firstLine="567"/>
        <w:jc w:val="both"/>
      </w:pPr>
    </w:p>
    <w:p w:rsidR="002C5774" w:rsidRPr="000D2890" w:rsidRDefault="002C5774" w:rsidP="002C5774">
      <w:pPr>
        <w:ind w:firstLine="567"/>
        <w:rPr>
          <w:b/>
          <w:color w:val="008000"/>
        </w:rPr>
      </w:pPr>
      <w:r w:rsidRPr="000D2890">
        <w:t xml:space="preserve">                                                            </w:t>
      </w:r>
      <w:r w:rsidRPr="000D2890">
        <w:rPr>
          <w:b/>
        </w:rPr>
        <w:t>Расходы</w:t>
      </w:r>
    </w:p>
    <w:p w:rsidR="002C5774" w:rsidRPr="000D2890" w:rsidRDefault="002C5774" w:rsidP="002C5774">
      <w:pPr>
        <w:pStyle w:val="3"/>
        <w:widowControl w:val="0"/>
        <w:ind w:firstLine="567"/>
        <w:rPr>
          <w:sz w:val="24"/>
        </w:rPr>
      </w:pPr>
      <w:r w:rsidRPr="000D2890">
        <w:rPr>
          <w:sz w:val="24"/>
        </w:rPr>
        <w:t xml:space="preserve">Ожидаемое исполнение расходных обязательств бюджета Новокарповского   сельсовета составит  </w:t>
      </w:r>
      <w:r>
        <w:rPr>
          <w:sz w:val="24"/>
        </w:rPr>
        <w:t>1593,4</w:t>
      </w:r>
      <w:r w:rsidRPr="000D2890">
        <w:rPr>
          <w:sz w:val="24"/>
        </w:rPr>
        <w:t xml:space="preserve"> тыс. рублей.</w:t>
      </w:r>
    </w:p>
    <w:p w:rsidR="002C5774" w:rsidRPr="000D2890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color w:val="000000"/>
        </w:rPr>
      </w:pPr>
      <w:r w:rsidRPr="000D2890">
        <w:rPr>
          <w:b/>
          <w:color w:val="000000"/>
        </w:rPr>
        <w:t>Раздел «Общегосударственные вопросы»</w:t>
      </w:r>
    </w:p>
    <w:p w:rsidR="002C5774" w:rsidRPr="000D2890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color w:val="000000"/>
        </w:rPr>
      </w:pPr>
    </w:p>
    <w:p w:rsidR="002C5774" w:rsidRPr="000D2890" w:rsidRDefault="002C5774" w:rsidP="002C5774">
      <w:pPr>
        <w:ind w:firstLine="567"/>
        <w:jc w:val="both"/>
      </w:pPr>
      <w:r w:rsidRPr="000D2890">
        <w:t xml:space="preserve">Исполнение бюджета Новокарповского сельсовета по этому разделу ожидается в объеме  </w:t>
      </w:r>
      <w:r>
        <w:t>1203,4</w:t>
      </w:r>
      <w:r w:rsidRPr="000D2890">
        <w:t xml:space="preserve"> тыс. рублей или  100,0 процентов к плану года.</w:t>
      </w:r>
    </w:p>
    <w:p w:rsidR="002C5774" w:rsidRPr="000D2890" w:rsidRDefault="002C5774" w:rsidP="002C5774">
      <w:pPr>
        <w:ind w:firstLine="567"/>
        <w:jc w:val="both"/>
        <w:rPr>
          <w:b/>
          <w:i/>
          <w:color w:val="000000"/>
        </w:rPr>
      </w:pPr>
      <w:r w:rsidRPr="000D2890">
        <w:t>Средства, предусмотренные в бюджете поселения по разделу</w:t>
      </w:r>
      <w:r w:rsidRPr="000D2890">
        <w:rPr>
          <w:i/>
        </w:rPr>
        <w:t xml:space="preserve"> "Функционирование высш</w:t>
      </w:r>
      <w:r w:rsidRPr="000D2890">
        <w:rPr>
          <w:i/>
        </w:rPr>
        <w:t>е</w:t>
      </w:r>
      <w:r w:rsidRPr="000D2890">
        <w:rPr>
          <w:i/>
        </w:rPr>
        <w:t xml:space="preserve">го должностного лица субъекта Российской Федерации и муниципального образования" </w:t>
      </w:r>
      <w:r w:rsidRPr="000D2890">
        <w:t xml:space="preserve">в сумме </w:t>
      </w:r>
      <w:r>
        <w:t>431,7</w:t>
      </w:r>
      <w:r w:rsidRPr="000D2890">
        <w:t xml:space="preserve"> тыс. рублей будут направлены в полном объеме на содержание главы администрации п</w:t>
      </w:r>
      <w:r w:rsidRPr="000D2890">
        <w:t>о</w:t>
      </w:r>
      <w:r w:rsidRPr="000D2890">
        <w:t xml:space="preserve">селения. </w:t>
      </w:r>
    </w:p>
    <w:p w:rsidR="002C5774" w:rsidRPr="000D2890" w:rsidRDefault="002C5774" w:rsidP="002C5774">
      <w:pPr>
        <w:tabs>
          <w:tab w:val="left" w:pos="1220"/>
        </w:tabs>
        <w:ind w:firstLine="567"/>
        <w:jc w:val="both"/>
      </w:pPr>
      <w:r w:rsidRPr="000D2890">
        <w:t xml:space="preserve">Средства, предусмотренные в бюджете поселения по подразделу </w:t>
      </w:r>
      <w:r w:rsidRPr="000D2890">
        <w:rPr>
          <w:bCs/>
          <w:i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0D2890">
        <w:t xml:space="preserve">в сумме </w:t>
      </w:r>
      <w:r>
        <w:t>315,1</w:t>
      </w:r>
      <w:r w:rsidRPr="000D2890">
        <w:t xml:space="preserve"> тыс. рублей, будут направл</w:t>
      </w:r>
      <w:r w:rsidRPr="000D2890">
        <w:t>е</w:t>
      </w:r>
      <w:r w:rsidRPr="000D2890">
        <w:t>ны в полном объеме на содержание и обеспечение деятельности аппарата Администрации посел</w:t>
      </w:r>
      <w:r w:rsidRPr="000D2890">
        <w:t>е</w:t>
      </w:r>
      <w:r w:rsidRPr="000D2890">
        <w:t xml:space="preserve">ния. </w:t>
      </w:r>
    </w:p>
    <w:p w:rsidR="002C5774" w:rsidRPr="000D2890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color w:val="000000"/>
        </w:rPr>
      </w:pPr>
      <w:r w:rsidRPr="000D2890">
        <w:rPr>
          <w:b/>
          <w:color w:val="000000"/>
        </w:rPr>
        <w:t>Раздел «Национальная оборона»</w:t>
      </w:r>
    </w:p>
    <w:p w:rsidR="002C5774" w:rsidRPr="000D2890" w:rsidRDefault="002C5774" w:rsidP="002C5774">
      <w:pPr>
        <w:tabs>
          <w:tab w:val="left" w:pos="720"/>
        </w:tabs>
        <w:ind w:firstLine="567"/>
        <w:jc w:val="both"/>
        <w:rPr>
          <w:b/>
          <w:color w:val="000000"/>
        </w:rPr>
      </w:pPr>
      <w:r w:rsidRPr="000D2890">
        <w:t xml:space="preserve">Исполнение бюджета поселения по данному разделу ожидается в объеме </w:t>
      </w:r>
      <w:r>
        <w:t>52,5</w:t>
      </w:r>
      <w:r w:rsidRPr="000D2890">
        <w:t xml:space="preserve">  тыс. рублей или 100,0 процентов к плану года.</w:t>
      </w:r>
    </w:p>
    <w:p w:rsidR="002C5774" w:rsidRPr="000D2890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color w:val="000000"/>
        </w:rPr>
      </w:pPr>
      <w:r w:rsidRPr="000D2890">
        <w:rPr>
          <w:b/>
          <w:color w:val="000000"/>
        </w:rPr>
        <w:t>Раздел   «Резервные фонды»</w:t>
      </w:r>
    </w:p>
    <w:p w:rsidR="002C5774" w:rsidRPr="000D2890" w:rsidRDefault="002C5774" w:rsidP="002C5774">
      <w:pPr>
        <w:ind w:firstLine="567"/>
        <w:jc w:val="both"/>
        <w:rPr>
          <w:b/>
          <w:color w:val="000000"/>
        </w:rPr>
      </w:pPr>
      <w:r w:rsidRPr="000D2890">
        <w:t xml:space="preserve">Исполнение бюджета поселения по этому разделу ожидается в объеме  </w:t>
      </w:r>
      <w:r>
        <w:t>1,</w:t>
      </w:r>
      <w:r w:rsidRPr="000D2890">
        <w:t>0 тыс. рублей или 100,0 процентов к плану года.</w:t>
      </w:r>
    </w:p>
    <w:p w:rsidR="002C5774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color w:val="000000"/>
        </w:rPr>
      </w:pPr>
    </w:p>
    <w:p w:rsidR="002C5774" w:rsidRPr="000D2890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color w:val="000000"/>
        </w:rPr>
      </w:pPr>
      <w:r w:rsidRPr="000D2890">
        <w:rPr>
          <w:b/>
          <w:color w:val="000000"/>
        </w:rPr>
        <w:t>Раздел   «</w:t>
      </w:r>
      <w:r>
        <w:rPr>
          <w:b/>
          <w:color w:val="000000"/>
        </w:rPr>
        <w:t>Национальная экономика</w:t>
      </w:r>
      <w:r w:rsidRPr="000D2890">
        <w:rPr>
          <w:b/>
          <w:color w:val="000000"/>
        </w:rPr>
        <w:t>»</w:t>
      </w:r>
    </w:p>
    <w:p w:rsidR="002C5774" w:rsidRPr="000D2890" w:rsidRDefault="002C5774" w:rsidP="002C5774">
      <w:pPr>
        <w:ind w:firstLine="567"/>
        <w:jc w:val="both"/>
        <w:rPr>
          <w:b/>
          <w:color w:val="000000"/>
        </w:rPr>
      </w:pPr>
      <w:r w:rsidRPr="000D2890">
        <w:t xml:space="preserve">Исполнение бюджета поселения по этому разделу ожидается в объеме  </w:t>
      </w:r>
      <w:r>
        <w:t>200,8</w:t>
      </w:r>
      <w:r w:rsidRPr="000D2890">
        <w:t xml:space="preserve"> тыс. рублей или 100,0 процентов к плану года.</w:t>
      </w:r>
    </w:p>
    <w:p w:rsidR="002C5774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bCs/>
          <w:color w:val="000000"/>
        </w:rPr>
      </w:pPr>
    </w:p>
    <w:p w:rsidR="002C5774" w:rsidRPr="000D2890" w:rsidRDefault="002C5774" w:rsidP="002C5774">
      <w:pPr>
        <w:tabs>
          <w:tab w:val="left" w:pos="720"/>
        </w:tabs>
        <w:spacing w:line="235" w:lineRule="auto"/>
        <w:ind w:firstLine="567"/>
        <w:jc w:val="center"/>
        <w:rPr>
          <w:b/>
          <w:bCs/>
          <w:color w:val="000000"/>
        </w:rPr>
      </w:pPr>
      <w:r w:rsidRPr="000D2890">
        <w:rPr>
          <w:b/>
          <w:bCs/>
          <w:color w:val="000000"/>
        </w:rPr>
        <w:t>Раздел «Культура,  кинематография, средства  массовой</w:t>
      </w:r>
      <w:r>
        <w:rPr>
          <w:b/>
          <w:bCs/>
          <w:color w:val="000000"/>
        </w:rPr>
        <w:t xml:space="preserve"> </w:t>
      </w:r>
      <w:r w:rsidRPr="000D2890">
        <w:rPr>
          <w:b/>
          <w:bCs/>
          <w:color w:val="000000"/>
        </w:rPr>
        <w:t>информ</w:t>
      </w:r>
      <w:r w:rsidRPr="000D2890">
        <w:rPr>
          <w:b/>
          <w:bCs/>
          <w:color w:val="000000"/>
        </w:rPr>
        <w:t>а</w:t>
      </w:r>
      <w:r w:rsidRPr="000D2890">
        <w:rPr>
          <w:b/>
          <w:bCs/>
          <w:color w:val="000000"/>
        </w:rPr>
        <w:t>ции»</w:t>
      </w:r>
    </w:p>
    <w:p w:rsidR="002C5774" w:rsidRPr="000D2890" w:rsidRDefault="002C5774" w:rsidP="002C5774">
      <w:pPr>
        <w:ind w:firstLine="567"/>
        <w:rPr>
          <w:i/>
        </w:rPr>
      </w:pPr>
      <w:r w:rsidRPr="000D2890">
        <w:rPr>
          <w:i/>
        </w:rPr>
        <w:t xml:space="preserve">         </w:t>
      </w:r>
    </w:p>
    <w:p w:rsidR="002C5774" w:rsidRDefault="002C5774" w:rsidP="002C5774">
      <w:pPr>
        <w:pStyle w:val="a9"/>
        <w:widowControl w:val="0"/>
        <w:spacing w:after="0"/>
        <w:ind w:left="0" w:firstLine="567"/>
        <w:jc w:val="both"/>
        <w:rPr>
          <w:sz w:val="24"/>
        </w:rPr>
      </w:pPr>
      <w:r w:rsidRPr="000D2890">
        <w:rPr>
          <w:sz w:val="24"/>
        </w:rPr>
        <w:t xml:space="preserve">Исполнение бюджета поселения по этому разделу ожидается в объеме </w:t>
      </w:r>
      <w:r>
        <w:rPr>
          <w:sz w:val="24"/>
        </w:rPr>
        <w:t>114,9</w:t>
      </w:r>
      <w:r w:rsidRPr="000D2890">
        <w:rPr>
          <w:sz w:val="24"/>
        </w:rPr>
        <w:t>тыс. рублей или 100,0 процентов годового плана. В том числе иные межбюджетные трансферты 1</w:t>
      </w:r>
      <w:r>
        <w:rPr>
          <w:sz w:val="24"/>
        </w:rPr>
        <w:t>14,9</w:t>
      </w:r>
      <w:r w:rsidRPr="000D2890">
        <w:rPr>
          <w:sz w:val="24"/>
        </w:rPr>
        <w:t xml:space="preserve"> тыс. ру</w:t>
      </w:r>
      <w:r w:rsidRPr="000D2890">
        <w:rPr>
          <w:sz w:val="24"/>
        </w:rPr>
        <w:t>б</w:t>
      </w:r>
      <w:r w:rsidRPr="000D2890">
        <w:rPr>
          <w:sz w:val="24"/>
        </w:rPr>
        <w:t>лей</w:t>
      </w:r>
    </w:p>
    <w:p w:rsidR="002C5774" w:rsidRPr="000D2890" w:rsidRDefault="002C5774" w:rsidP="002C5774">
      <w:pPr>
        <w:pStyle w:val="a9"/>
        <w:widowControl w:val="0"/>
        <w:spacing w:after="0"/>
        <w:ind w:left="0" w:firstLine="567"/>
        <w:jc w:val="both"/>
        <w:rPr>
          <w:sz w:val="24"/>
        </w:rPr>
      </w:pPr>
    </w:p>
    <w:p w:rsidR="002C5774" w:rsidRPr="000D2890" w:rsidRDefault="002C5774" w:rsidP="002C5774">
      <w:pPr>
        <w:tabs>
          <w:tab w:val="left" w:pos="1220"/>
        </w:tabs>
        <w:ind w:firstLine="567"/>
        <w:jc w:val="both"/>
        <w:rPr>
          <w:b/>
        </w:rPr>
      </w:pPr>
      <w:r w:rsidRPr="000D2890">
        <w:lastRenderedPageBreak/>
        <w:t xml:space="preserve"> </w:t>
      </w:r>
      <w:r w:rsidRPr="000D2890">
        <w:rPr>
          <w:b/>
        </w:rPr>
        <w:t>Источники внутреннего финансирования дефицита бюджета поселения</w:t>
      </w:r>
    </w:p>
    <w:p w:rsidR="002C5774" w:rsidRPr="000D2890" w:rsidRDefault="002C5774" w:rsidP="002C5774">
      <w:pPr>
        <w:tabs>
          <w:tab w:val="left" w:pos="740"/>
        </w:tabs>
        <w:spacing w:line="254" w:lineRule="auto"/>
        <w:ind w:firstLine="567"/>
        <w:jc w:val="both"/>
        <w:rPr>
          <w:bCs/>
        </w:rPr>
      </w:pPr>
      <w:r w:rsidRPr="000D2890">
        <w:rPr>
          <w:b/>
          <w:bCs/>
        </w:rPr>
        <w:t xml:space="preserve"> </w:t>
      </w:r>
      <w:r w:rsidRPr="000D2890">
        <w:rPr>
          <w:bCs/>
        </w:rPr>
        <w:t>По результатам ожидаемого исполнения бюджета  поселения дефицит (профицит)  пр</w:t>
      </w:r>
      <w:r w:rsidRPr="000D2890">
        <w:rPr>
          <w:bCs/>
        </w:rPr>
        <w:t>о</w:t>
      </w:r>
      <w:r w:rsidRPr="000D2890">
        <w:rPr>
          <w:bCs/>
        </w:rPr>
        <w:t xml:space="preserve">гнозируется </w:t>
      </w:r>
      <w:r>
        <w:rPr>
          <w:bCs/>
        </w:rPr>
        <w:t>в сумме 31,4 тыс. рублей за счет использования остатков средств по состоянию на 01.01.2021 г</w:t>
      </w:r>
    </w:p>
    <w:p w:rsidR="002C5774" w:rsidRPr="000D2890" w:rsidRDefault="002C5774" w:rsidP="002C5774">
      <w:pPr>
        <w:ind w:firstLine="567"/>
        <w:jc w:val="both"/>
      </w:pPr>
    </w:p>
    <w:p w:rsidR="002C5774" w:rsidRPr="000D2890" w:rsidRDefault="002C5774" w:rsidP="002C5774">
      <w:pPr>
        <w:ind w:firstLine="567"/>
        <w:jc w:val="both"/>
      </w:pPr>
    </w:p>
    <w:p w:rsidR="002C5774" w:rsidRPr="000D2890" w:rsidRDefault="002C5774" w:rsidP="002C5774">
      <w:pPr>
        <w:ind w:firstLine="567"/>
        <w:jc w:val="both"/>
      </w:pPr>
    </w:p>
    <w:p w:rsidR="002C5774" w:rsidRDefault="002C5774" w:rsidP="002C5774">
      <w:pPr>
        <w:ind w:firstLine="567"/>
        <w:jc w:val="both"/>
      </w:pPr>
      <w:r w:rsidRPr="000D2890">
        <w:t xml:space="preserve">  Глава  Новокарповского сельсовета                                         </w:t>
      </w:r>
      <w:r>
        <w:t>Е. А. Юженко</w:t>
      </w:r>
      <w:r w:rsidRPr="000D2890">
        <w:t xml:space="preserve">  </w:t>
      </w:r>
    </w:p>
    <w:p w:rsidR="002C5774" w:rsidRDefault="002C5774" w:rsidP="002C5774">
      <w:pPr>
        <w:ind w:firstLine="567"/>
        <w:jc w:val="both"/>
      </w:pPr>
    </w:p>
    <w:p w:rsidR="002C5774" w:rsidRDefault="002C5774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E9048E" w:rsidRDefault="00E9048E" w:rsidP="002C5774">
      <w:pPr>
        <w:ind w:firstLine="567"/>
        <w:jc w:val="both"/>
      </w:pPr>
    </w:p>
    <w:p w:rsidR="002C5774" w:rsidRPr="000D2890" w:rsidRDefault="002C5774" w:rsidP="002C5774">
      <w:pPr>
        <w:ind w:firstLine="567"/>
        <w:jc w:val="both"/>
      </w:pPr>
    </w:p>
    <w:p w:rsidR="002C5774" w:rsidRDefault="002C5774" w:rsidP="002C5774">
      <w:pPr>
        <w:autoSpaceDE w:val="0"/>
        <w:autoSpaceDN w:val="0"/>
        <w:adjustRightInd w:val="0"/>
        <w:spacing w:after="40"/>
        <w:jc w:val="center"/>
        <w:rPr>
          <w:b/>
          <w:bCs/>
          <w:sz w:val="28"/>
          <w:szCs w:val="28"/>
        </w:rPr>
      </w:pPr>
      <w:r w:rsidRPr="00F87A4B">
        <w:rPr>
          <w:b/>
          <w:sz w:val="28"/>
          <w:szCs w:val="28"/>
        </w:rPr>
        <w:lastRenderedPageBreak/>
        <w:t>Верхний  предел  муниципального  долга</w:t>
      </w:r>
      <w:r>
        <w:rPr>
          <w:sz w:val="28"/>
          <w:szCs w:val="28"/>
        </w:rPr>
        <w:t xml:space="preserve"> </w:t>
      </w:r>
    </w:p>
    <w:p w:rsidR="002C5774" w:rsidRDefault="002C5774" w:rsidP="002C5774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 xml:space="preserve">бюджета </w:t>
      </w:r>
      <w:r w:rsidRPr="00AE45E4">
        <w:rPr>
          <w:b/>
          <w:bCs/>
          <w:sz w:val="28"/>
          <w:szCs w:val="28"/>
        </w:rPr>
        <w:t>Новокарповского</w:t>
      </w:r>
      <w:r>
        <w:rPr>
          <w:b/>
          <w:bCs/>
          <w:sz w:val="28"/>
          <w:szCs w:val="28"/>
        </w:rPr>
        <w:t xml:space="preserve"> сельсовета Тюменцевского района Алтайского края </w:t>
      </w:r>
    </w:p>
    <w:p w:rsidR="002C5774" w:rsidRDefault="002C5774" w:rsidP="002C5774">
      <w:pPr>
        <w:autoSpaceDE w:val="0"/>
        <w:autoSpaceDN w:val="0"/>
        <w:adjustRightInd w:val="0"/>
        <w:spacing w:after="40"/>
        <w:ind w:firstLine="800"/>
        <w:jc w:val="both"/>
        <w:rPr>
          <w:sz w:val="28"/>
          <w:szCs w:val="28"/>
        </w:rPr>
      </w:pPr>
    </w:p>
    <w:p w:rsidR="002C5774" w:rsidRDefault="002C5774" w:rsidP="002C5774">
      <w:pPr>
        <w:autoSpaceDE w:val="0"/>
        <w:autoSpaceDN w:val="0"/>
        <w:adjustRightInd w:val="0"/>
        <w:spacing w:after="40"/>
        <w:ind w:firstLine="800"/>
        <w:jc w:val="both"/>
        <w:rPr>
          <w:sz w:val="28"/>
          <w:szCs w:val="28"/>
        </w:rPr>
      </w:pPr>
    </w:p>
    <w:p w:rsidR="002C5774" w:rsidRPr="00AE45E4" w:rsidRDefault="002C5774" w:rsidP="002C5774">
      <w:pPr>
        <w:ind w:firstLine="800"/>
      </w:pPr>
      <w:r>
        <w:rPr>
          <w:sz w:val="28"/>
          <w:szCs w:val="28"/>
        </w:rPr>
        <w:t>П</w:t>
      </w:r>
      <w:r w:rsidRPr="00AE45E4">
        <w:rPr>
          <w:sz w:val="28"/>
          <w:szCs w:val="28"/>
        </w:rPr>
        <w:t>рогнозируемый общий объем доходов бюджета сельского поселения в сумме 1 135,3 тыс. рублей, в том числе объем межбюджетных трансфертов, получаемых из других бюджетов, в сумме 377,8 тыс. рублей;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общий объем расходов бюджета сельского поселения в сумме 1 135,3 тыс. рублей;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C5774" w:rsidRPr="00AE45E4" w:rsidRDefault="002C5774" w:rsidP="002C5774">
      <w:pPr>
        <w:ind w:firstLine="800"/>
      </w:pPr>
      <w:r w:rsidRPr="00AE45E4">
        <w:rPr>
          <w:sz w:val="28"/>
          <w:szCs w:val="28"/>
        </w:rPr>
        <w:t>дефицит бюджета сельского поселения в сумме 0,0 тыс. рублей.</w:t>
      </w:r>
    </w:p>
    <w:p w:rsidR="002C5774" w:rsidRDefault="002C5774" w:rsidP="002C5774"/>
    <w:tbl>
      <w:tblPr>
        <w:tblW w:w="11180" w:type="dxa"/>
        <w:tblInd w:w="93" w:type="dxa"/>
        <w:tblLook w:val="04A0"/>
      </w:tblPr>
      <w:tblGrid>
        <w:gridCol w:w="2400"/>
        <w:gridCol w:w="2259"/>
        <w:gridCol w:w="1236"/>
        <w:gridCol w:w="1298"/>
        <w:gridCol w:w="1275"/>
        <w:gridCol w:w="1356"/>
        <w:gridCol w:w="1356"/>
      </w:tblGrid>
      <w:tr w:rsidR="002C5774" w:rsidRPr="002C5774" w:rsidTr="002C5774">
        <w:trPr>
          <w:trHeight w:val="1050"/>
        </w:trPr>
        <w:tc>
          <w:tcPr>
            <w:tcW w:w="1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  <w:sz w:val="28"/>
                <w:szCs w:val="28"/>
              </w:rPr>
            </w:pPr>
            <w:r w:rsidRPr="002C5774">
              <w:rPr>
                <w:color w:val="000000"/>
                <w:sz w:val="28"/>
                <w:szCs w:val="28"/>
              </w:rPr>
              <w:t xml:space="preserve">Основные показатели среднесрочного финансового плана </w:t>
            </w:r>
            <w:r w:rsidRPr="002C5774">
              <w:rPr>
                <w:color w:val="000000"/>
                <w:sz w:val="28"/>
                <w:szCs w:val="28"/>
              </w:rPr>
              <w:br/>
              <w:t>администрации Новокарповского сельсовета на 2022-2024 годы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774">
              <w:rPr>
                <w:rFonts w:ascii="Calibri" w:hAnsi="Calibri"/>
                <w:color w:val="000000"/>
                <w:sz w:val="22"/>
                <w:szCs w:val="22"/>
              </w:rPr>
              <w:t>руб.</w:t>
            </w:r>
          </w:p>
        </w:tc>
      </w:tr>
      <w:tr w:rsidR="002C5774" w:rsidRPr="002C5774" w:rsidTr="002C5774">
        <w:trPr>
          <w:trHeight w:val="171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>Показатели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>Код БК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>2020 год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 xml:space="preserve">2021 год </w:t>
            </w:r>
            <w:r w:rsidRPr="002C5774">
              <w:rPr>
                <w:color w:val="000000"/>
                <w:sz w:val="20"/>
                <w:szCs w:val="20"/>
              </w:rPr>
              <w:t>(ожидаемое значение)-9 мс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>2022 год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>Плановый период</w:t>
            </w:r>
          </w:p>
        </w:tc>
      </w:tr>
      <w:tr w:rsidR="002C5774" w:rsidRPr="002C5774" w:rsidTr="002C5774">
        <w:trPr>
          <w:trHeight w:val="3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>2023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jc w:val="center"/>
              <w:rPr>
                <w:color w:val="000000"/>
              </w:rPr>
            </w:pPr>
            <w:r w:rsidRPr="002C5774">
              <w:rPr>
                <w:color w:val="000000"/>
              </w:rPr>
              <w:t>2024 год</w:t>
            </w:r>
          </w:p>
        </w:tc>
      </w:tr>
      <w:tr w:rsidR="002C5774" w:rsidRPr="002C5774" w:rsidTr="002C5774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  <w:r w:rsidRPr="002C5774">
              <w:rPr>
                <w:color w:val="000000"/>
              </w:rPr>
              <w:t>Доходы, всего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  <w:r w:rsidRPr="002C5774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1 701,00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1 135,30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1 180,75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1 228,93</w:t>
            </w:r>
          </w:p>
        </w:tc>
      </w:tr>
      <w:tr w:rsidR="002C5774" w:rsidRPr="002C5774" w:rsidTr="002C5774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Налоговые доходы: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  <w:r w:rsidRPr="002C5774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752,10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757,50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802,95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851,13</w:t>
            </w:r>
          </w:p>
        </w:tc>
      </w:tr>
      <w:tr w:rsidR="002C5774" w:rsidRPr="002C5774" w:rsidTr="002C577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 xml:space="preserve">1 01 02000 01 0000 110  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103,88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110,11</w:t>
            </w:r>
          </w:p>
        </w:tc>
      </w:tr>
      <w:tr w:rsidR="002C5774" w:rsidRPr="002C5774" w:rsidTr="002C577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Единый     сельскохозяйственный налог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 xml:space="preserve">1 05 03000 01 0000 110  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449,44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 xml:space="preserve">1 06 00000 00 0000 000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517,60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473,00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259,50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275,07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291,57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lastRenderedPageBreak/>
              <w:t>Неналоговые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774" w:rsidRPr="002C5774" w:rsidTr="002C577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 xml:space="preserve">1 13 00000 00 0000 000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774" w:rsidRPr="002C5774" w:rsidTr="002C577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 xml:space="preserve">2 00 00000 00 0000 000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948,90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377,80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377,80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377,80</w:t>
            </w:r>
          </w:p>
        </w:tc>
      </w:tr>
      <w:tr w:rsidR="002C5774" w:rsidRPr="002C5774" w:rsidTr="002C5774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</w:rPr>
            </w:pPr>
            <w:r w:rsidRPr="002C5774">
              <w:rPr>
                <w:color w:val="000000"/>
              </w:rPr>
              <w:t>Расходы всего: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1 714,50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1 593,40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1 135,30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1 180,75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1 228,93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Дефици</w:t>
            </w:r>
            <w:proofErr w:type="gramStart"/>
            <w:r w:rsidRPr="002C5774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2C5774">
              <w:rPr>
                <w:color w:val="000000"/>
                <w:sz w:val="22"/>
                <w:szCs w:val="22"/>
              </w:rPr>
              <w:t>-), профицит(+)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-13,50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-31,40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5774" w:rsidRPr="002C5774" w:rsidTr="002C577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Источники финансирования дефицита бюджета, сальдо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jc w:val="both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- привлечения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jc w:val="both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- погашение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5774" w:rsidRPr="002C5774" w:rsidTr="002C577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C5774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2C577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774" w:rsidRPr="002C5774" w:rsidTr="002C577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4" w:rsidRPr="002C5774" w:rsidRDefault="002C5774" w:rsidP="002C5774">
            <w:pPr>
              <w:jc w:val="both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Верхний предел муниципального внутреннего долга на 1 января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Pr="002C5774" w:rsidRDefault="002C5774" w:rsidP="002C5774">
            <w:pPr>
              <w:jc w:val="right"/>
              <w:rPr>
                <w:color w:val="000000"/>
                <w:sz w:val="22"/>
                <w:szCs w:val="22"/>
              </w:rPr>
            </w:pPr>
            <w:r w:rsidRPr="002C577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C5774" w:rsidRDefault="002C5774"/>
    <w:p w:rsidR="002C5774" w:rsidRPr="002C5774" w:rsidRDefault="002C5774" w:rsidP="002C5774"/>
    <w:p w:rsidR="002C5774" w:rsidRPr="002C5774" w:rsidRDefault="002C5774" w:rsidP="002C5774"/>
    <w:p w:rsidR="002C5774" w:rsidRPr="002C5774" w:rsidRDefault="002C5774" w:rsidP="002C5774"/>
    <w:p w:rsidR="002C5774" w:rsidRDefault="002C5774" w:rsidP="002C5774"/>
    <w:tbl>
      <w:tblPr>
        <w:tblW w:w="15608" w:type="dxa"/>
        <w:tblInd w:w="93" w:type="dxa"/>
        <w:tblLayout w:type="fixed"/>
        <w:tblLook w:val="04A0"/>
      </w:tblPr>
      <w:tblGrid>
        <w:gridCol w:w="6111"/>
        <w:gridCol w:w="1469"/>
        <w:gridCol w:w="799"/>
        <w:gridCol w:w="483"/>
        <w:gridCol w:w="651"/>
        <w:gridCol w:w="470"/>
        <w:gridCol w:w="664"/>
        <w:gridCol w:w="425"/>
        <w:gridCol w:w="850"/>
        <w:gridCol w:w="586"/>
        <w:gridCol w:w="265"/>
        <w:gridCol w:w="851"/>
        <w:gridCol w:w="709"/>
        <w:gridCol w:w="567"/>
        <w:gridCol w:w="708"/>
      </w:tblGrid>
      <w:tr w:rsidR="002C5774" w:rsidTr="00E9048E">
        <w:trPr>
          <w:trHeight w:val="2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/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</w:tr>
      <w:tr w:rsidR="002C5774" w:rsidTr="00E9048E">
        <w:trPr>
          <w:trHeight w:val="322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бюджетных ассигнований по главным распорядителям, распорядителям бюджетных средств</w:t>
            </w:r>
            <w:r>
              <w:rPr>
                <w:b/>
                <w:bCs/>
                <w:sz w:val="28"/>
                <w:szCs w:val="28"/>
              </w:rPr>
              <w:br/>
              <w:t>администрации Новокарповского сельсовета на 2022-2024 годы</w:t>
            </w:r>
          </w:p>
        </w:tc>
      </w:tr>
      <w:tr w:rsidR="002C5774" w:rsidTr="00E9048E">
        <w:trPr>
          <w:trHeight w:val="322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774" w:rsidRDefault="002C57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5774" w:rsidTr="00E9048E">
        <w:trPr>
          <w:trHeight w:val="322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774" w:rsidRDefault="002C57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5774" w:rsidTr="00E9048E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</w:tr>
      <w:tr w:rsidR="002C5774" w:rsidTr="00E9048E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 w:rsidP="002C5774">
            <w:pPr>
              <w:ind w:left="-675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</w:tr>
      <w:tr w:rsidR="002C5774" w:rsidTr="00E9048E">
        <w:trPr>
          <w:trHeight w:val="25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(ожида</w:t>
            </w:r>
            <w:r>
              <w:rPr>
                <w:sz w:val="20"/>
                <w:szCs w:val="20"/>
              </w:rPr>
              <w:lastRenderedPageBreak/>
              <w:t>емое значение)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2022 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2C5774" w:rsidTr="00E9048E">
        <w:trPr>
          <w:trHeight w:val="51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распорядитель </w:t>
            </w:r>
            <w:r>
              <w:rPr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Функциональной классификации расходов бюджетов Российской Федерации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</w:tr>
      <w:tr w:rsidR="002C5774" w:rsidTr="00E9048E">
        <w:trPr>
          <w:trHeight w:val="106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74" w:rsidRDefault="002C5774" w:rsidP="002C5774">
            <w:pPr>
              <w:tabs>
                <w:tab w:val="left" w:pos="0"/>
              </w:tabs>
              <w:ind w:right="6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74" w:rsidRDefault="002C5774">
            <w:pPr>
              <w:rPr>
                <w:sz w:val="20"/>
                <w:szCs w:val="20"/>
              </w:rPr>
            </w:pPr>
          </w:p>
        </w:tc>
      </w:tr>
      <w:tr w:rsidR="002C5774" w:rsidTr="00E9048E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774" w:rsidRDefault="002C57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2C5774" w:rsidTr="00E9048E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838,6</w:t>
            </w:r>
          </w:p>
        </w:tc>
      </w:tr>
      <w:tr w:rsidR="002C5774" w:rsidTr="00E9048E">
        <w:trPr>
          <w:trHeight w:val="5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331,7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272,7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331,7</w:t>
            </w:r>
          </w:p>
        </w:tc>
      </w:tr>
      <w:tr w:rsidR="002C5774" w:rsidTr="00E9048E">
        <w:trPr>
          <w:trHeight w:val="6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</w:t>
            </w:r>
            <w:proofErr w:type="spellStart"/>
            <w:proofErr w:type="gramStart"/>
            <w:r>
              <w:rPr>
                <w:color w:val="00000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272,7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331,7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272,7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331,7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300,1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255,8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75,9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Субсидия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8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100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2C5774" w:rsidTr="00E9048E">
        <w:trPr>
          <w:trHeight w:val="9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</w:tr>
      <w:tr w:rsidR="002C5774" w:rsidTr="00E9048E">
        <w:trPr>
          <w:trHeight w:val="6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</w:t>
            </w:r>
            <w:proofErr w:type="spellStart"/>
            <w:proofErr w:type="gramStart"/>
            <w:r>
              <w:rPr>
                <w:color w:val="00000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0,1</w:t>
            </w:r>
          </w:p>
        </w:tc>
      </w:tr>
      <w:tr w:rsidR="002C5774" w:rsidTr="00E9048E">
        <w:trPr>
          <w:trHeight w:val="10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</w:tr>
      <w:tr w:rsidR="002C5774" w:rsidTr="00E9048E">
        <w:trPr>
          <w:trHeight w:val="9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221,5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240,0</w:t>
            </w:r>
          </w:p>
        </w:tc>
      </w:tr>
      <w:tr w:rsidR="002C5774" w:rsidTr="00E9048E">
        <w:trPr>
          <w:trHeight w:val="6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</w:t>
            </w:r>
            <w:proofErr w:type="spellStart"/>
            <w:proofErr w:type="gramStart"/>
            <w:r>
              <w:rPr>
                <w:color w:val="00000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221,5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240,0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221,5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240,0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148,3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132,0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137,3</w:t>
            </w:r>
          </w:p>
        </w:tc>
      </w:tr>
      <w:tr w:rsidR="002C5774" w:rsidTr="00E9048E">
        <w:trPr>
          <w:trHeight w:val="88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41,0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43,4</w:t>
            </w:r>
          </w:p>
        </w:tc>
      </w:tr>
      <w:tr w:rsidR="002C5774" w:rsidTr="00E9048E">
        <w:trPr>
          <w:trHeight w:val="4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3,5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4,8</w:t>
            </w:r>
          </w:p>
        </w:tc>
      </w:tr>
      <w:tr w:rsidR="002C5774" w:rsidTr="00E9048E">
        <w:trPr>
          <w:trHeight w:val="100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15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6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части расходов местных бюджетов по оплате труда работников муниципальных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12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6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9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01 3 00 10240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C5774" w:rsidTr="00E9048E">
        <w:trPr>
          <w:trHeight w:val="5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</w:tr>
      <w:tr w:rsidR="002C5774" w:rsidTr="00E9048E">
        <w:trPr>
          <w:trHeight w:val="3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99 1 00 14100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</w:tr>
      <w:tr w:rsidR="002C5774" w:rsidTr="00E9048E">
        <w:trPr>
          <w:trHeight w:val="3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99 1 00 14100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</w:t>
            </w:r>
          </w:p>
        </w:tc>
      </w:tr>
      <w:tr w:rsidR="002C5774" w:rsidTr="00E9048E">
        <w:trPr>
          <w:trHeight w:val="6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3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r>
              <w:rPr>
                <w:color w:val="000000"/>
              </w:rPr>
              <w:lastRenderedPageBreak/>
              <w:t>функций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1 4 00 </w:t>
            </w:r>
            <w:r>
              <w:rPr>
                <w:color w:val="000000"/>
              </w:rPr>
              <w:lastRenderedPageBreak/>
              <w:t>70060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1 4 00 70060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1 4 00 70060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12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164,1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159,9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166,8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113,3</w:t>
            </w:r>
          </w:p>
        </w:tc>
      </w:tr>
      <w:tr w:rsidR="002C5774" w:rsidTr="00E9048E">
        <w:trPr>
          <w:trHeight w:val="9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33,3</w:t>
            </w:r>
          </w:p>
        </w:tc>
      </w:tr>
      <w:tr w:rsidR="002C5774" w:rsidTr="00E9048E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12,9</w:t>
            </w:r>
          </w:p>
        </w:tc>
      </w:tr>
      <w:tr w:rsidR="002C5774" w:rsidTr="00E9048E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7,3</w:t>
            </w:r>
          </w:p>
        </w:tc>
      </w:tr>
      <w:tr w:rsidR="002C5774" w:rsidTr="00E9048E">
        <w:trPr>
          <w:trHeight w:val="88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Алтайского края "Обеспечение населения Алтайского края жилищно-коммунальными услугами" на 2014-2020 годы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95,0</w:t>
            </w:r>
          </w:p>
        </w:tc>
      </w:tr>
      <w:tr w:rsidR="002C5774" w:rsidTr="00E9048E">
        <w:trPr>
          <w:trHeight w:val="15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"Модернизация объектов коммунальной инфраструктуры Алтайского края" на 2014-2020 годы государственной программы Алтайского края "Обеспечение населения Алтайского края жилищно-коммунальными услугами" на 2014-2020 годы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95,0</w:t>
            </w:r>
          </w:p>
        </w:tc>
      </w:tr>
      <w:tr w:rsidR="002C5774" w:rsidTr="00E9048E">
        <w:trPr>
          <w:trHeight w:val="6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Субсидия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 00 S1190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95,0</w:t>
            </w:r>
          </w:p>
        </w:tc>
      </w:tr>
      <w:tr w:rsidR="002C5774" w:rsidTr="00E9048E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 00 S1190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95,0</w:t>
            </w:r>
          </w:p>
        </w:tc>
      </w:tr>
      <w:tr w:rsidR="002C5774" w:rsidTr="00E9048E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 01 S1190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9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160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6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12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6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10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1 00 S0430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</w:tr>
      <w:tr w:rsidR="002C5774" w:rsidTr="00E9048E">
        <w:trPr>
          <w:trHeight w:val="3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54,5</w:t>
            </w:r>
          </w:p>
        </w:tc>
      </w:tr>
      <w:tr w:rsidR="002C5774" w:rsidTr="00E9048E">
        <w:trPr>
          <w:trHeight w:val="9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54,5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r>
              <w:rPr>
                <w:color w:val="000000"/>
              </w:rPr>
              <w:lastRenderedPageBreak/>
              <w:t>функций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01 4 00 </w:t>
            </w:r>
            <w:r>
              <w:rPr>
                <w:color w:val="000000"/>
              </w:rPr>
              <w:lastRenderedPageBreak/>
              <w:t>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</w:t>
            </w:r>
            <w: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lastRenderedPageBreak/>
              <w:t>54,5</w:t>
            </w:r>
          </w:p>
        </w:tc>
      </w:tr>
      <w:tr w:rsidR="002C5774" w:rsidTr="00E9048E">
        <w:trPr>
          <w:trHeight w:val="6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54,5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37,5</w:t>
            </w:r>
          </w:p>
        </w:tc>
      </w:tr>
      <w:tr w:rsidR="002C5774" w:rsidTr="00E9048E">
        <w:trPr>
          <w:trHeight w:val="9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</w:tr>
      <w:tr w:rsidR="002C5774" w:rsidTr="00E9048E">
        <w:trPr>
          <w:trHeight w:val="3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72,0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72,0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Дорожный фонд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91 0 00 67270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72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91 0 00 67271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</w:pPr>
            <w: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91 0 00 67270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69,4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72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1,0</w:t>
            </w:r>
          </w:p>
        </w:tc>
      </w:tr>
      <w:tr w:rsidR="002C5774" w:rsidTr="00E9048E">
        <w:trPr>
          <w:trHeight w:val="3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92 9 00 18070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119,0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119,0</w:t>
            </w:r>
          </w:p>
        </w:tc>
      </w:tr>
      <w:tr w:rsidR="002C5774" w:rsidTr="00E9048E">
        <w:trPr>
          <w:trHeight w:val="64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119,0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119,0</w:t>
            </w:r>
          </w:p>
        </w:tc>
      </w:tr>
      <w:tr w:rsidR="002C5774" w:rsidTr="00E9048E">
        <w:trPr>
          <w:trHeight w:val="12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119,0</w:t>
            </w:r>
          </w:p>
        </w:tc>
      </w:tr>
      <w:tr w:rsidR="002C5774" w:rsidTr="00E9048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74" w:rsidRDefault="002C5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74" w:rsidRDefault="002C5774">
            <w:pPr>
              <w:jc w:val="center"/>
            </w:pPr>
            <w:r>
              <w:t>119,0</w:t>
            </w:r>
          </w:p>
        </w:tc>
      </w:tr>
    </w:tbl>
    <w:p w:rsidR="00E9048E" w:rsidRDefault="00E9048E" w:rsidP="002C5774"/>
    <w:p w:rsidR="00E9048E" w:rsidRPr="00E9048E" w:rsidRDefault="00E9048E" w:rsidP="00E9048E"/>
    <w:p w:rsidR="00E9048E" w:rsidRP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/>
    <w:p w:rsidR="00E9048E" w:rsidRDefault="00E9048E" w:rsidP="00E9048E">
      <w:pPr>
        <w:jc w:val="center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проект</w:t>
      </w:r>
    </w:p>
    <w:p w:rsidR="00E9048E" w:rsidRDefault="00E9048E" w:rsidP="00E9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 Новокарповского сельсовета</w:t>
      </w:r>
      <w:r w:rsidRPr="00885218">
        <w:rPr>
          <w:b/>
          <w:sz w:val="28"/>
          <w:szCs w:val="28"/>
        </w:rPr>
        <w:t xml:space="preserve"> </w:t>
      </w:r>
    </w:p>
    <w:p w:rsidR="00E9048E" w:rsidRPr="00885218" w:rsidRDefault="00E9048E" w:rsidP="00E9048E">
      <w:pPr>
        <w:jc w:val="center"/>
        <w:rPr>
          <w:b/>
          <w:sz w:val="28"/>
          <w:szCs w:val="28"/>
        </w:rPr>
      </w:pPr>
      <w:r w:rsidRPr="00885218">
        <w:rPr>
          <w:b/>
          <w:sz w:val="28"/>
          <w:szCs w:val="28"/>
        </w:rPr>
        <w:t>Тюменцевского района на 20</w:t>
      </w:r>
      <w:r>
        <w:rPr>
          <w:b/>
          <w:sz w:val="28"/>
          <w:szCs w:val="28"/>
        </w:rPr>
        <w:t>22</w:t>
      </w:r>
      <w:r w:rsidRPr="00885218">
        <w:rPr>
          <w:b/>
          <w:sz w:val="28"/>
          <w:szCs w:val="28"/>
        </w:rPr>
        <w:t xml:space="preserve"> г.</w:t>
      </w:r>
    </w:p>
    <w:p w:rsidR="00E9048E" w:rsidRDefault="00E9048E" w:rsidP="00E9048E"/>
    <w:p w:rsidR="00E9048E" w:rsidRDefault="00E9048E" w:rsidP="00E90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E9048E" w:rsidRPr="00885218" w:rsidTr="00B00026">
        <w:tc>
          <w:tcPr>
            <w:tcW w:w="3888" w:type="dxa"/>
          </w:tcPr>
          <w:p w:rsidR="00E9048E" w:rsidRPr="00885218" w:rsidRDefault="00E9048E" w:rsidP="00B00026"/>
        </w:tc>
        <w:tc>
          <w:tcPr>
            <w:tcW w:w="5683" w:type="dxa"/>
          </w:tcPr>
          <w:p w:rsidR="00E9048E" w:rsidRPr="00885218" w:rsidRDefault="00E9048E" w:rsidP="00B00026">
            <w:pPr>
              <w:tabs>
                <w:tab w:val="left" w:pos="1291"/>
              </w:tabs>
              <w:jc w:val="center"/>
            </w:pPr>
            <w:r w:rsidRPr="007A3AC1">
              <w:rPr>
                <w:b/>
              </w:rPr>
              <w:t>Бюджет на 20</w:t>
            </w:r>
            <w:r>
              <w:rPr>
                <w:b/>
              </w:rPr>
              <w:t>22</w:t>
            </w:r>
            <w:r w:rsidRPr="00885218">
              <w:t xml:space="preserve"> г</w:t>
            </w:r>
          </w:p>
        </w:tc>
      </w:tr>
      <w:tr w:rsidR="00E9048E" w:rsidRPr="00885218" w:rsidTr="00B00026">
        <w:tc>
          <w:tcPr>
            <w:tcW w:w="3888" w:type="dxa"/>
          </w:tcPr>
          <w:p w:rsidR="00E9048E" w:rsidRPr="007A3AC1" w:rsidRDefault="00E9048E" w:rsidP="00B00026">
            <w:pPr>
              <w:rPr>
                <w:b/>
              </w:rPr>
            </w:pPr>
            <w:r w:rsidRPr="007A3AC1">
              <w:rPr>
                <w:b/>
              </w:rPr>
              <w:t xml:space="preserve">Доходы </w:t>
            </w:r>
          </w:p>
        </w:tc>
        <w:tc>
          <w:tcPr>
            <w:tcW w:w="5683" w:type="dxa"/>
          </w:tcPr>
          <w:p w:rsidR="00E9048E" w:rsidRPr="00885218" w:rsidRDefault="00E9048E" w:rsidP="00B00026">
            <w:pPr>
              <w:jc w:val="center"/>
            </w:pPr>
            <w:r>
              <w:t>1135,3</w:t>
            </w:r>
          </w:p>
        </w:tc>
      </w:tr>
      <w:tr w:rsidR="00E9048E" w:rsidRPr="00885218" w:rsidTr="00B00026">
        <w:tc>
          <w:tcPr>
            <w:tcW w:w="3888" w:type="dxa"/>
          </w:tcPr>
          <w:p w:rsidR="00E9048E" w:rsidRPr="00885218" w:rsidRDefault="00E9048E" w:rsidP="00B00026">
            <w:r>
              <w:t>налоговые и неналоговые доходы</w:t>
            </w:r>
          </w:p>
        </w:tc>
        <w:tc>
          <w:tcPr>
            <w:tcW w:w="5683" w:type="dxa"/>
          </w:tcPr>
          <w:p w:rsidR="00E9048E" w:rsidRPr="00885218" w:rsidRDefault="00E9048E" w:rsidP="00B00026">
            <w:pPr>
              <w:jc w:val="center"/>
            </w:pPr>
            <w:r>
              <w:t>757,5</w:t>
            </w:r>
          </w:p>
        </w:tc>
      </w:tr>
      <w:tr w:rsidR="00E9048E" w:rsidRPr="00885218" w:rsidTr="00B00026">
        <w:tc>
          <w:tcPr>
            <w:tcW w:w="3888" w:type="dxa"/>
          </w:tcPr>
          <w:p w:rsidR="00E9048E" w:rsidRDefault="00E9048E" w:rsidP="00B00026">
            <w:r>
              <w:t>поступления из других бюджетов бюджетной системы РФ</w:t>
            </w:r>
          </w:p>
          <w:p w:rsidR="00E9048E" w:rsidRDefault="00E9048E" w:rsidP="00B00026">
            <w:r>
              <w:t>из них:</w:t>
            </w:r>
          </w:p>
          <w:p w:rsidR="00E9048E" w:rsidRDefault="00E9048E" w:rsidP="00B00026">
            <w:r>
              <w:t>-дотация на выравнивание бюджетной обеспеченности субъектов РФ</w:t>
            </w:r>
          </w:p>
          <w:p w:rsidR="00E9048E" w:rsidRDefault="00E9048E" w:rsidP="00B00026">
            <w:r>
              <w:t>- субвенция бюджету поселения на осуществление первичного воинского учета на территории, где отсутствуют военные комиссариаты</w:t>
            </w:r>
          </w:p>
          <w:p w:rsidR="00E9048E" w:rsidRDefault="00E9048E" w:rsidP="00B00026">
            <w:r>
              <w:t>-  иные межбюджетные трансферт</w:t>
            </w:r>
            <w:proofErr w:type="gramStart"/>
            <w:r>
              <w:t>ы(</w:t>
            </w:r>
            <w:proofErr w:type="spellStart"/>
            <w:proofErr w:type="gramEnd"/>
            <w:r>
              <w:t>дор</w:t>
            </w:r>
            <w:proofErr w:type="spellEnd"/>
            <w:r>
              <w:t xml:space="preserve">. </w:t>
            </w:r>
            <w:proofErr w:type="gramStart"/>
            <w:r>
              <w:t>Фонд)</w:t>
            </w:r>
            <w:proofErr w:type="gramEnd"/>
          </w:p>
          <w:p w:rsidR="00E9048E" w:rsidRDefault="00E9048E" w:rsidP="00B00026">
            <w:r>
              <w:t>- субсидия на уголь</w:t>
            </w:r>
          </w:p>
          <w:p w:rsidR="00E9048E" w:rsidRPr="00885218" w:rsidRDefault="00E9048E" w:rsidP="00B00026">
            <w:r>
              <w:t xml:space="preserve">- 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сельских поселений из бюджетов районов</w:t>
            </w:r>
          </w:p>
        </w:tc>
        <w:tc>
          <w:tcPr>
            <w:tcW w:w="5683" w:type="dxa"/>
          </w:tcPr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  <w:r>
              <w:t>377,755</w:t>
            </w: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  <w:r>
              <w:t>147,4</w:t>
            </w: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  <w:r>
              <w:t>56,3</w:t>
            </w: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pPr>
              <w:jc w:val="center"/>
            </w:pPr>
          </w:p>
          <w:p w:rsidR="00E9048E" w:rsidRDefault="00E9048E" w:rsidP="00B00026">
            <w:r>
              <w:t xml:space="preserve">                                           69,395</w:t>
            </w:r>
          </w:p>
          <w:p w:rsidR="00E9048E" w:rsidRDefault="00E9048E" w:rsidP="00B00026">
            <w:pPr>
              <w:jc w:val="center"/>
            </w:pPr>
            <w:r>
              <w:t>103,660</w:t>
            </w:r>
          </w:p>
          <w:p w:rsidR="00E9048E" w:rsidRPr="00885218" w:rsidRDefault="00E9048E" w:rsidP="00B00026">
            <w:pPr>
              <w:jc w:val="center"/>
            </w:pPr>
            <w:r>
              <w:t>1</w:t>
            </w:r>
          </w:p>
        </w:tc>
      </w:tr>
      <w:tr w:rsidR="00E9048E" w:rsidRPr="00885218" w:rsidTr="00B00026">
        <w:tc>
          <w:tcPr>
            <w:tcW w:w="3888" w:type="dxa"/>
          </w:tcPr>
          <w:p w:rsidR="00E9048E" w:rsidRPr="00885218" w:rsidRDefault="00E9048E" w:rsidP="00B00026"/>
        </w:tc>
        <w:tc>
          <w:tcPr>
            <w:tcW w:w="5683" w:type="dxa"/>
          </w:tcPr>
          <w:p w:rsidR="00E9048E" w:rsidRPr="00885218" w:rsidRDefault="00E9048E" w:rsidP="00B00026">
            <w:pPr>
              <w:jc w:val="center"/>
            </w:pPr>
          </w:p>
        </w:tc>
      </w:tr>
      <w:tr w:rsidR="00E9048E" w:rsidRPr="00885218" w:rsidTr="00B00026">
        <w:tc>
          <w:tcPr>
            <w:tcW w:w="3888" w:type="dxa"/>
          </w:tcPr>
          <w:p w:rsidR="00E9048E" w:rsidRPr="007A3AC1" w:rsidRDefault="00E9048E" w:rsidP="00B00026">
            <w:pPr>
              <w:rPr>
                <w:b/>
              </w:rPr>
            </w:pPr>
            <w:r w:rsidRPr="007A3AC1">
              <w:rPr>
                <w:b/>
              </w:rPr>
              <w:t>Расходы</w:t>
            </w:r>
          </w:p>
        </w:tc>
        <w:tc>
          <w:tcPr>
            <w:tcW w:w="5683" w:type="dxa"/>
          </w:tcPr>
          <w:p w:rsidR="00E9048E" w:rsidRPr="00885218" w:rsidRDefault="00E9048E" w:rsidP="00B00026">
            <w:pPr>
              <w:jc w:val="center"/>
            </w:pPr>
            <w:r>
              <w:t>1135,3</w:t>
            </w:r>
          </w:p>
        </w:tc>
      </w:tr>
      <w:tr w:rsidR="00E9048E" w:rsidRPr="00885218" w:rsidTr="00B00026">
        <w:tc>
          <w:tcPr>
            <w:tcW w:w="3888" w:type="dxa"/>
          </w:tcPr>
          <w:p w:rsidR="00E9048E" w:rsidRPr="007A3AC1" w:rsidRDefault="00E9048E" w:rsidP="00B00026">
            <w:pPr>
              <w:rPr>
                <w:b/>
              </w:rPr>
            </w:pPr>
            <w:r w:rsidRPr="007A3AC1">
              <w:rPr>
                <w:b/>
              </w:rPr>
              <w:t>Дефицит (профицит)</w:t>
            </w:r>
          </w:p>
        </w:tc>
        <w:tc>
          <w:tcPr>
            <w:tcW w:w="5683" w:type="dxa"/>
          </w:tcPr>
          <w:p w:rsidR="00E9048E" w:rsidRPr="00885218" w:rsidRDefault="00E9048E" w:rsidP="00B00026">
            <w:r>
              <w:t xml:space="preserve">                                           -</w:t>
            </w:r>
          </w:p>
        </w:tc>
      </w:tr>
    </w:tbl>
    <w:p w:rsidR="00E9048E" w:rsidRDefault="00E9048E" w:rsidP="00E9048E">
      <w:pPr>
        <w:tabs>
          <w:tab w:val="left" w:pos="6888"/>
        </w:tabs>
      </w:pPr>
      <w:r>
        <w:tab/>
      </w:r>
    </w:p>
    <w:p w:rsidR="00E9048E" w:rsidRDefault="00E9048E" w:rsidP="00E9048E">
      <w:pPr>
        <w:jc w:val="center"/>
        <w:outlineLvl w:val="0"/>
        <w:rPr>
          <w:sz w:val="28"/>
          <w:szCs w:val="28"/>
        </w:rPr>
      </w:pPr>
    </w:p>
    <w:p w:rsidR="00E9048E" w:rsidRDefault="00E9048E" w:rsidP="00E9048E">
      <w:pPr>
        <w:jc w:val="center"/>
        <w:outlineLvl w:val="0"/>
        <w:rPr>
          <w:sz w:val="28"/>
          <w:szCs w:val="28"/>
        </w:rPr>
      </w:pPr>
    </w:p>
    <w:p w:rsidR="00E9048E" w:rsidRDefault="00E9048E" w:rsidP="00E9048E">
      <w:pPr>
        <w:jc w:val="center"/>
        <w:outlineLvl w:val="0"/>
        <w:rPr>
          <w:sz w:val="28"/>
          <w:szCs w:val="28"/>
        </w:rPr>
      </w:pPr>
    </w:p>
    <w:p w:rsidR="00E9048E" w:rsidRDefault="00E9048E" w:rsidP="00E9048E">
      <w:pPr>
        <w:jc w:val="center"/>
        <w:outlineLvl w:val="0"/>
        <w:rPr>
          <w:sz w:val="28"/>
          <w:szCs w:val="28"/>
        </w:rPr>
      </w:pPr>
    </w:p>
    <w:p w:rsidR="00E9048E" w:rsidRDefault="00E9048E" w:rsidP="00E9048E">
      <w:pPr>
        <w:jc w:val="center"/>
        <w:outlineLvl w:val="0"/>
        <w:rPr>
          <w:sz w:val="28"/>
          <w:szCs w:val="28"/>
        </w:rPr>
      </w:pPr>
    </w:p>
    <w:p w:rsidR="00E9048E" w:rsidRDefault="00E9048E" w:rsidP="00E904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РЕЕСТР ИСТОЧНИКОВ ДОХОДОВ БЮДЖЕТАНОВОКАРПОВСКОГО СЕЛЬСОВЕТА</w:t>
      </w:r>
    </w:p>
    <w:p w:rsidR="00E9048E" w:rsidRDefault="00E9048E" w:rsidP="00E9048E">
      <w:pPr>
        <w:jc w:val="center"/>
        <w:outlineLvl w:val="0"/>
        <w:rPr>
          <w:sz w:val="20"/>
          <w:szCs w:val="20"/>
        </w:rPr>
      </w:pPr>
      <w:r>
        <w:rPr>
          <w:sz w:val="28"/>
          <w:szCs w:val="28"/>
        </w:rPr>
        <w:t>НА 2022ГОД</w:t>
      </w:r>
    </w:p>
    <w:p w:rsidR="00E9048E" w:rsidRDefault="00E9048E" w:rsidP="00E9048E">
      <w:pPr>
        <w:jc w:val="center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742"/>
        <w:gridCol w:w="1304"/>
      </w:tblGrid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2022 год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  <w:rPr>
                <w:b/>
              </w:rPr>
            </w:pPr>
            <w:r>
              <w:rPr>
                <w:b/>
              </w:rPr>
              <w:t>101 02000 10 0000 110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98,0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  <w:rPr>
                <w:b/>
              </w:rPr>
            </w:pPr>
            <w:r>
              <w:rPr>
                <w:b/>
              </w:rPr>
              <w:t>105 03010 10 0000 110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both"/>
              <w:rPr>
                <w:b/>
              </w:rPr>
            </w:pPr>
            <w:r>
              <w:rPr>
                <w:b/>
              </w:rPr>
              <w:t>ЕСН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</w:pPr>
            <w:r>
              <w:t>400,0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  <w:rPr>
                <w:b/>
              </w:rPr>
            </w:pPr>
            <w:r>
              <w:rPr>
                <w:b/>
              </w:rPr>
              <w:t>106 06013 10 0000  110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244,5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  <w:rPr>
                <w:b/>
              </w:rPr>
            </w:pPr>
            <w:r>
              <w:rPr>
                <w:b/>
              </w:rPr>
              <w:t>106 01000 10 0000  110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15,0</w:t>
            </w:r>
          </w:p>
        </w:tc>
      </w:tr>
      <w:tr w:rsidR="00E9048E" w:rsidTr="00B00026">
        <w:trPr>
          <w:trHeight w:val="73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  <w:rPr>
                <w:b/>
                <w:sz w:val="20"/>
                <w:szCs w:val="20"/>
              </w:rPr>
            </w:pPr>
          </w:p>
          <w:p w:rsidR="00E9048E" w:rsidRDefault="00E9048E" w:rsidP="00B00026">
            <w:pPr>
              <w:jc w:val="center"/>
              <w:rPr>
                <w:b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  <w:rPr>
                <w:b/>
              </w:rPr>
            </w:pPr>
            <w:r>
              <w:rPr>
                <w:b/>
              </w:rPr>
              <w:t>757,5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</w:pPr>
            <w:r>
              <w:t>Безвозмездные поступления,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377,755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</w:pP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2 02 16001 10 0000 150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147,4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2 02 35118 10 0000 150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56,3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2 02 40014 10 0000 150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1,0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2 02 49999 10 0000 150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  <w:rPr>
                <w:sz w:val="20"/>
                <w:szCs w:val="20"/>
              </w:rPr>
            </w:pPr>
            <w:r>
              <w:t>Субсидия на уголь</w:t>
            </w:r>
          </w:p>
          <w:p w:rsidR="00E9048E" w:rsidRDefault="00E9048E" w:rsidP="00B00026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103,660</w:t>
            </w:r>
          </w:p>
          <w:p w:rsidR="00E9048E" w:rsidRDefault="00E9048E" w:rsidP="00B00026">
            <w:pPr>
              <w:jc w:val="center"/>
            </w:pP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</w:pPr>
            <w:r>
              <w:t>2 02 40014 10 0000 150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both"/>
            </w:pPr>
            <w:r>
              <w:t>Дорожный фонд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69,395</w:t>
            </w:r>
          </w:p>
        </w:tc>
      </w:tr>
      <w:tr w:rsidR="00E9048E" w:rsidTr="00B0002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8E" w:rsidRDefault="00E9048E" w:rsidP="00B0002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both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8E" w:rsidRDefault="00E9048E" w:rsidP="00B00026">
            <w:pPr>
              <w:jc w:val="center"/>
              <w:rPr>
                <w:b/>
              </w:rPr>
            </w:pPr>
            <w:r>
              <w:rPr>
                <w:b/>
              </w:rPr>
              <w:t>1135,255</w:t>
            </w:r>
          </w:p>
        </w:tc>
      </w:tr>
    </w:tbl>
    <w:p w:rsidR="00E9048E" w:rsidRDefault="00E9048E" w:rsidP="00E9048E">
      <w:pPr>
        <w:jc w:val="both"/>
        <w:outlineLvl w:val="0"/>
        <w:rPr>
          <w:sz w:val="26"/>
          <w:szCs w:val="26"/>
        </w:rPr>
      </w:pPr>
    </w:p>
    <w:p w:rsidR="00E9048E" w:rsidRDefault="00E9048E" w:rsidP="00E9048E"/>
    <w:p w:rsidR="00E9253D" w:rsidRPr="00E9048E" w:rsidRDefault="00E9253D" w:rsidP="00E9048E">
      <w:pPr>
        <w:tabs>
          <w:tab w:val="left" w:pos="900"/>
        </w:tabs>
      </w:pPr>
    </w:p>
    <w:sectPr w:rsidR="00E9253D" w:rsidRPr="00E9048E" w:rsidSect="00E9048E">
      <w:pgSz w:w="16838" w:h="11906" w:orient="landscape"/>
      <w:pgMar w:top="1276" w:right="11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317"/>
    <w:multiLevelType w:val="hybridMultilevel"/>
    <w:tmpl w:val="A1A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0B91"/>
    <w:multiLevelType w:val="multilevel"/>
    <w:tmpl w:val="968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838BD"/>
    <w:multiLevelType w:val="multilevel"/>
    <w:tmpl w:val="C074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355FA"/>
    <w:multiLevelType w:val="hybridMultilevel"/>
    <w:tmpl w:val="3D74EA6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774"/>
    <w:rsid w:val="002C5774"/>
    <w:rsid w:val="00E9048E"/>
    <w:rsid w:val="00E9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774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C57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57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5774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basedOn w:val="a0"/>
    <w:link w:val="a3"/>
    <w:rsid w:val="002C577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No Spacing"/>
    <w:uiPriority w:val="1"/>
    <w:qFormat/>
    <w:rsid w:val="002C5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C5774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rsid w:val="002C5774"/>
    <w:pPr>
      <w:spacing w:before="100" w:beforeAutospacing="1" w:after="100" w:afterAutospacing="1"/>
    </w:pPr>
  </w:style>
  <w:style w:type="character" w:styleId="a8">
    <w:name w:val="Strong"/>
    <w:qFormat/>
    <w:rsid w:val="002C5774"/>
    <w:rPr>
      <w:b/>
      <w:bCs/>
    </w:rPr>
  </w:style>
  <w:style w:type="paragraph" w:styleId="3">
    <w:name w:val="Body Text Indent 3"/>
    <w:basedOn w:val="a"/>
    <w:link w:val="30"/>
    <w:rsid w:val="002C577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C5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C5774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C57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2021-12-23T02:27:00Z</dcterms:created>
  <dcterms:modified xsi:type="dcterms:W3CDTF">2021-12-23T02:42:00Z</dcterms:modified>
</cp:coreProperties>
</file>