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54" w:rsidRPr="00660B54" w:rsidRDefault="00660B54" w:rsidP="00660B54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0B54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660B54" w:rsidRPr="00660B54" w:rsidRDefault="00660B54" w:rsidP="00660B54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0B54">
        <w:rPr>
          <w:rFonts w:ascii="Times New Roman" w:eastAsia="Calibri" w:hAnsi="Times New Roman" w:cs="Times New Roman"/>
          <w:b/>
          <w:sz w:val="28"/>
          <w:szCs w:val="28"/>
        </w:rPr>
        <w:t>СОБРАНИЕ    ДЕПУТАТОВ  НОВОКАРПОВСКОГО СЕЛЬСОВЕТА</w:t>
      </w:r>
    </w:p>
    <w:p w:rsidR="00660B54" w:rsidRDefault="00660B54" w:rsidP="00660B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54">
        <w:rPr>
          <w:rFonts w:ascii="Times New Roman" w:eastAsia="Calibri" w:hAnsi="Times New Roman" w:cs="Times New Roman"/>
          <w:b/>
          <w:sz w:val="28"/>
          <w:szCs w:val="28"/>
        </w:rPr>
        <w:t>ТЮМЕНЦЕВСКОГО РАЙОНА АЛТАЙСКОГО КРАЯ</w:t>
      </w:r>
    </w:p>
    <w:p w:rsidR="00660B54" w:rsidRPr="00660B54" w:rsidRDefault="00660B54" w:rsidP="00660B54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0B54" w:rsidRPr="00660B54" w:rsidRDefault="00660B54" w:rsidP="00660B5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0B54">
        <w:rPr>
          <w:rFonts w:ascii="Times New Roman" w:eastAsia="Calibri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B54">
        <w:rPr>
          <w:rFonts w:ascii="Times New Roman" w:eastAsia="Calibri" w:hAnsi="Times New Roman" w:cs="Times New Roman"/>
          <w:b/>
          <w:sz w:val="28"/>
          <w:szCs w:val="28"/>
        </w:rPr>
        <w:t>Е Ш Е Н И Е</w:t>
      </w:r>
    </w:p>
    <w:p w:rsidR="00660B54" w:rsidRPr="00660B54" w:rsidRDefault="00660B54" w:rsidP="00660B54">
      <w:pPr>
        <w:tabs>
          <w:tab w:val="center" w:pos="4677"/>
          <w:tab w:val="left" w:pos="7470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660B54">
        <w:rPr>
          <w:rFonts w:ascii="Times New Roman" w:eastAsia="Calibri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60B54">
        <w:rPr>
          <w:rFonts w:ascii="Times New Roman" w:eastAsia="Calibri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60B54">
        <w:rPr>
          <w:rFonts w:ascii="Times New Roman" w:eastAsia="Calibri" w:hAnsi="Times New Roman" w:cs="Times New Roman"/>
          <w:b/>
          <w:sz w:val="28"/>
          <w:szCs w:val="28"/>
        </w:rPr>
        <w:t xml:space="preserve">1г.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660B54">
        <w:rPr>
          <w:rFonts w:ascii="Times New Roman" w:eastAsia="Calibri" w:hAnsi="Times New Roman" w:cs="Times New Roman"/>
          <w:b/>
          <w:sz w:val="28"/>
          <w:szCs w:val="28"/>
        </w:rPr>
        <w:t>пос. Карповский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660B54">
        <w:rPr>
          <w:rFonts w:ascii="Times New Roman" w:eastAsia="Calibri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</w:rPr>
        <w:t>102</w:t>
      </w:r>
      <w:r w:rsidRPr="00660B5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660B54" w:rsidRPr="00660B54" w:rsidRDefault="00660B54" w:rsidP="00660B5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60B54" w:rsidRPr="00660B54" w:rsidRDefault="00660B54" w:rsidP="00660B54">
      <w:pPr>
        <w:pStyle w:val="a5"/>
        <w:rPr>
          <w:rFonts w:ascii="Times New Roman" w:hAnsi="Times New Roman" w:cs="Times New Roman"/>
          <w:sz w:val="28"/>
          <w:szCs w:val="28"/>
        </w:rPr>
      </w:pPr>
      <w:r w:rsidRPr="00660B54">
        <w:rPr>
          <w:rFonts w:ascii="Calibri" w:eastAsia="Calibri" w:hAnsi="Calibri" w:cs="Times New Roman"/>
        </w:rPr>
        <w:t xml:space="preserve">   </w:t>
      </w:r>
      <w:r w:rsidRPr="00660B54">
        <w:rPr>
          <w:rFonts w:ascii="Times New Roman" w:eastAsia="Calibri" w:hAnsi="Times New Roman" w:cs="Times New Roman"/>
          <w:sz w:val="28"/>
          <w:szCs w:val="28"/>
        </w:rPr>
        <w:t>Об   утверждении  Правил  благоустройства                                                                                   территории  Новокарповск</w:t>
      </w:r>
      <w:r w:rsidRPr="00660B54">
        <w:rPr>
          <w:rFonts w:ascii="Times New Roman" w:hAnsi="Times New Roman" w:cs="Times New Roman"/>
          <w:sz w:val="28"/>
          <w:szCs w:val="28"/>
        </w:rPr>
        <w:t>ого</w:t>
      </w:r>
      <w:r w:rsidRPr="00660B54">
        <w:rPr>
          <w:rFonts w:ascii="Times New Roman" w:eastAsia="Calibri" w:hAnsi="Times New Roman" w:cs="Times New Roman"/>
          <w:sz w:val="28"/>
          <w:szCs w:val="28"/>
        </w:rPr>
        <w:t xml:space="preserve">   сельсовет</w:t>
      </w:r>
      <w:r w:rsidRPr="00660B54">
        <w:rPr>
          <w:rFonts w:ascii="Times New Roman" w:hAnsi="Times New Roman" w:cs="Times New Roman"/>
          <w:sz w:val="28"/>
          <w:szCs w:val="28"/>
        </w:rPr>
        <w:t>а</w:t>
      </w:r>
    </w:p>
    <w:p w:rsidR="00660B54" w:rsidRPr="00660B54" w:rsidRDefault="00660B54" w:rsidP="00660B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660B54">
        <w:rPr>
          <w:rFonts w:ascii="Times New Roman" w:eastAsia="Calibri" w:hAnsi="Times New Roman" w:cs="Times New Roman"/>
          <w:sz w:val="28"/>
          <w:szCs w:val="28"/>
        </w:rPr>
        <w:t xml:space="preserve">  Тюменцевского района  Алтайского края.</w:t>
      </w:r>
    </w:p>
    <w:p w:rsidR="00660B54" w:rsidRPr="00660B54" w:rsidRDefault="00660B54" w:rsidP="00660B5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60B54" w:rsidRDefault="00660B54" w:rsidP="00660B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0B54">
        <w:rPr>
          <w:rFonts w:ascii="Times New Roman" w:eastAsia="Calibri" w:hAnsi="Times New Roman" w:cs="Times New Roman"/>
          <w:sz w:val="28"/>
          <w:szCs w:val="28"/>
        </w:rPr>
        <w:t>В  соответствии  с  Федеральным  законом  от  06.10.2003года  №  131- ФЗ   «  Об  общих  принципах  организации  местного  самоуправления  в  Российской  Федерации»  и  Устава  муниципального  образования  Новокарповский  сельсовет   Собрание  депутатов</w:t>
      </w:r>
    </w:p>
    <w:p w:rsidR="00660B54" w:rsidRPr="00660B54" w:rsidRDefault="00660B54" w:rsidP="00660B54">
      <w:pPr>
        <w:rPr>
          <w:rFonts w:ascii="Times New Roman" w:eastAsia="Calibri" w:hAnsi="Times New Roman" w:cs="Times New Roman"/>
          <w:sz w:val="28"/>
          <w:szCs w:val="28"/>
        </w:rPr>
      </w:pPr>
      <w:r w:rsidRPr="00660B54">
        <w:rPr>
          <w:rFonts w:ascii="Times New Roman" w:eastAsia="Calibri" w:hAnsi="Times New Roman" w:cs="Times New Roman"/>
          <w:sz w:val="28"/>
          <w:szCs w:val="28"/>
        </w:rPr>
        <w:t xml:space="preserve">  РЕШИЛО:  </w:t>
      </w:r>
    </w:p>
    <w:p w:rsidR="00660B54" w:rsidRPr="00660B54" w:rsidRDefault="00660B54" w:rsidP="00660B54">
      <w:pPr>
        <w:rPr>
          <w:rFonts w:ascii="Times New Roman" w:eastAsia="Calibri" w:hAnsi="Times New Roman" w:cs="Times New Roman"/>
          <w:sz w:val="28"/>
          <w:szCs w:val="28"/>
        </w:rPr>
      </w:pPr>
      <w:r w:rsidRPr="00660B54">
        <w:rPr>
          <w:rFonts w:ascii="Times New Roman" w:eastAsia="Calibri" w:hAnsi="Times New Roman" w:cs="Times New Roman"/>
          <w:sz w:val="28"/>
          <w:szCs w:val="28"/>
        </w:rPr>
        <w:t xml:space="preserve">    1.   Утвердить  Правила  благоустройства территории  Новокарповского  сельсовета  Тюменцевского  района  Алтайского края                                                                         </w:t>
      </w:r>
    </w:p>
    <w:p w:rsidR="00660B54" w:rsidRPr="00660B54" w:rsidRDefault="00660B54" w:rsidP="00874C2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0B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2.  Решение  № 7</w:t>
      </w:r>
      <w:r w:rsidR="00874C2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660B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</w:t>
      </w:r>
      <w:r w:rsidR="00874C2C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660B5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874C2C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660B54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 w:rsidR="00874C2C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660B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 « О  правилах  благоустройства </w:t>
      </w:r>
      <w:r w:rsidR="00874C2C">
        <w:rPr>
          <w:rFonts w:ascii="Times New Roman" w:hAnsi="Times New Roman" w:cs="Times New Roman"/>
          <w:color w:val="000000"/>
          <w:sz w:val="28"/>
          <w:szCs w:val="28"/>
        </w:rPr>
        <w:t>обеспечения чистоты и порядка</w:t>
      </w:r>
      <w:r w:rsidRPr="00660B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 территории  Новокарповск</w:t>
      </w:r>
      <w:r w:rsidR="00874C2C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660B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сельсовет</w:t>
      </w:r>
      <w:r w:rsidR="00874C2C">
        <w:rPr>
          <w:rFonts w:ascii="Times New Roman" w:hAnsi="Times New Roman" w:cs="Times New Roman"/>
          <w:color w:val="000000"/>
          <w:sz w:val="28"/>
          <w:szCs w:val="28"/>
        </w:rPr>
        <w:t xml:space="preserve"> Тюменцевского района Алтайского края</w:t>
      </w:r>
      <w:r w:rsidRPr="00660B54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874C2C">
        <w:rPr>
          <w:rFonts w:ascii="Times New Roman" w:hAnsi="Times New Roman" w:cs="Times New Roman"/>
          <w:color w:val="000000"/>
          <w:sz w:val="28"/>
          <w:szCs w:val="28"/>
        </w:rPr>
        <w:t xml:space="preserve">, а так же все внесения имений в них: </w:t>
      </w:r>
      <w:r w:rsidR="00874C2C" w:rsidRPr="00874C2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74C2C" w:rsidRPr="00874C2C">
        <w:rPr>
          <w:rFonts w:ascii="Times New Roman" w:hAnsi="Times New Roman" w:cs="Times New Roman"/>
          <w:sz w:val="28"/>
          <w:szCs w:val="28"/>
        </w:rPr>
        <w:t xml:space="preserve"> №61 от 29.10.2015г.,</w:t>
      </w:r>
      <w:r w:rsidR="00874C2C" w:rsidRPr="00874C2C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874C2C" w:rsidRPr="00874C2C">
        <w:rPr>
          <w:rFonts w:ascii="Times New Roman" w:hAnsi="Times New Roman" w:cs="Times New Roman"/>
          <w:sz w:val="28"/>
          <w:szCs w:val="28"/>
        </w:rPr>
        <w:t xml:space="preserve">№30 от 14.06.2018г., </w:t>
      </w:r>
      <w:r w:rsidR="00874C2C" w:rsidRPr="00874C2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74C2C" w:rsidRPr="00874C2C">
        <w:rPr>
          <w:rFonts w:ascii="Times New Roman" w:hAnsi="Times New Roman" w:cs="Times New Roman"/>
          <w:sz w:val="28"/>
          <w:szCs w:val="28"/>
        </w:rPr>
        <w:t xml:space="preserve">№64 от 25.12.2019г., </w:t>
      </w:r>
      <w:r w:rsidR="00874C2C" w:rsidRPr="00874C2C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874C2C" w:rsidRPr="00874C2C">
        <w:rPr>
          <w:rFonts w:ascii="Times New Roman" w:hAnsi="Times New Roman" w:cs="Times New Roman"/>
          <w:sz w:val="28"/>
          <w:szCs w:val="28"/>
        </w:rPr>
        <w:t xml:space="preserve">90 от 02.08.2021 </w:t>
      </w:r>
      <w:r w:rsidRPr="00660B54">
        <w:rPr>
          <w:rFonts w:ascii="Times New Roman" w:eastAsia="Calibri" w:hAnsi="Times New Roman" w:cs="Times New Roman"/>
          <w:color w:val="000000"/>
          <w:sz w:val="28"/>
          <w:szCs w:val="28"/>
        </w:rPr>
        <w:t>считать  утратившим  силу.</w:t>
      </w:r>
    </w:p>
    <w:p w:rsidR="00660B54" w:rsidRPr="00660B54" w:rsidRDefault="00660B54" w:rsidP="00660B54">
      <w:pPr>
        <w:rPr>
          <w:rFonts w:ascii="Times New Roman" w:eastAsia="Calibri" w:hAnsi="Times New Roman" w:cs="Times New Roman"/>
          <w:sz w:val="28"/>
          <w:szCs w:val="28"/>
        </w:rPr>
      </w:pPr>
      <w:r w:rsidRPr="00660B54">
        <w:rPr>
          <w:rFonts w:ascii="Times New Roman" w:eastAsia="Calibri" w:hAnsi="Times New Roman" w:cs="Times New Roman"/>
          <w:sz w:val="28"/>
          <w:szCs w:val="28"/>
        </w:rPr>
        <w:t xml:space="preserve">     3.  Настоящее   решение   обнародовать    на  информационном   стенде  в   здании   Администрации   Новокарповского  сельсовета.  </w:t>
      </w:r>
    </w:p>
    <w:p w:rsidR="00660B54" w:rsidRDefault="00660B54" w:rsidP="00660B54">
      <w:pPr>
        <w:rPr>
          <w:rFonts w:ascii="Times New Roman" w:eastAsia="Calibri" w:hAnsi="Times New Roman" w:cs="Times New Roman"/>
          <w:sz w:val="28"/>
          <w:szCs w:val="28"/>
        </w:rPr>
      </w:pPr>
      <w:r w:rsidRPr="00660B54">
        <w:rPr>
          <w:rFonts w:ascii="Times New Roman" w:eastAsia="Calibri" w:hAnsi="Times New Roman" w:cs="Times New Roman"/>
          <w:sz w:val="28"/>
          <w:szCs w:val="28"/>
        </w:rPr>
        <w:t xml:space="preserve">      4..  Контроль  над  исполнением   настоящего  решения  возложить  на  комиссию  по  социальной  защите  населения  (</w:t>
      </w:r>
      <w:r w:rsidR="00874C2C">
        <w:rPr>
          <w:rFonts w:ascii="Times New Roman" w:hAnsi="Times New Roman" w:cs="Times New Roman"/>
          <w:sz w:val="28"/>
          <w:szCs w:val="28"/>
        </w:rPr>
        <w:t>Ионкина Е.Н.</w:t>
      </w:r>
      <w:r w:rsidRPr="00660B5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74C2C" w:rsidRPr="00660B54" w:rsidRDefault="00874C2C" w:rsidP="00660B54">
      <w:pPr>
        <w:rPr>
          <w:rFonts w:ascii="Times New Roman" w:eastAsia="Calibri" w:hAnsi="Times New Roman" w:cs="Times New Roman"/>
          <w:sz w:val="28"/>
          <w:szCs w:val="28"/>
        </w:rPr>
      </w:pPr>
    </w:p>
    <w:p w:rsidR="00660B54" w:rsidRPr="00660B54" w:rsidRDefault="00874C2C" w:rsidP="00660B5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М.П. Кохан</w:t>
      </w:r>
    </w:p>
    <w:p w:rsidR="00660B54" w:rsidRPr="00660B54" w:rsidRDefault="00660B54" w:rsidP="00660B54">
      <w:pPr>
        <w:rPr>
          <w:rFonts w:ascii="Times New Roman" w:eastAsia="Calibri" w:hAnsi="Times New Roman" w:cs="Times New Roman"/>
          <w:sz w:val="28"/>
          <w:szCs w:val="28"/>
        </w:rPr>
      </w:pPr>
    </w:p>
    <w:p w:rsidR="00874C2C" w:rsidRPr="00874C2C" w:rsidRDefault="00874C2C" w:rsidP="00874C2C">
      <w:pPr>
        <w:pStyle w:val="a5"/>
        <w:rPr>
          <w:rFonts w:ascii="Times New Roman" w:hAnsi="Times New Roman"/>
          <w:sz w:val="24"/>
          <w:szCs w:val="24"/>
        </w:rPr>
      </w:pPr>
      <w:r w:rsidRPr="00874C2C">
        <w:rPr>
          <w:rFonts w:ascii="Times New Roman" w:hAnsi="Times New Roman"/>
          <w:sz w:val="24"/>
          <w:szCs w:val="24"/>
        </w:rPr>
        <w:t>Коррупционных факторов не обнаружено</w:t>
      </w:r>
    </w:p>
    <w:p w:rsidR="00874C2C" w:rsidRPr="00874C2C" w:rsidRDefault="00874C2C" w:rsidP="00874C2C">
      <w:pPr>
        <w:pStyle w:val="a5"/>
        <w:rPr>
          <w:rFonts w:ascii="Times New Roman" w:hAnsi="Times New Roman"/>
          <w:sz w:val="24"/>
          <w:szCs w:val="24"/>
        </w:rPr>
      </w:pPr>
      <w:r w:rsidRPr="00874C2C">
        <w:rPr>
          <w:rFonts w:ascii="Times New Roman" w:hAnsi="Times New Roman"/>
          <w:sz w:val="24"/>
          <w:szCs w:val="24"/>
        </w:rPr>
        <w:t>Антикоррупционная экспертиза проведена</w:t>
      </w:r>
    </w:p>
    <w:p w:rsidR="00660B54" w:rsidRPr="00660B54" w:rsidRDefault="00660B54" w:rsidP="00660B5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A48A4" w:rsidRPr="00A63B1E" w:rsidRDefault="00660B54" w:rsidP="00A63B1E">
      <w:pPr>
        <w:pStyle w:val="a5"/>
        <w:jc w:val="right"/>
        <w:rPr>
          <w:rFonts w:ascii="Times New Roman" w:hAnsi="Times New Roman" w:cs="Times New Roman"/>
        </w:rPr>
      </w:pPr>
      <w:r w:rsidRPr="00660B54">
        <w:rPr>
          <w:rFonts w:eastAsia="Calibri"/>
          <w:sz w:val="28"/>
          <w:szCs w:val="28"/>
        </w:rPr>
        <w:lastRenderedPageBreak/>
        <w:t xml:space="preserve"> </w:t>
      </w:r>
      <w:r w:rsidRPr="00660B54">
        <w:rPr>
          <w:rFonts w:eastAsia="Calibri"/>
          <w:sz w:val="28"/>
          <w:szCs w:val="28"/>
        </w:rPr>
        <w:tab/>
      </w:r>
      <w:r w:rsidR="00874C2C">
        <w:rPr>
          <w:rFonts w:eastAsia="Calibri"/>
          <w:sz w:val="28"/>
          <w:szCs w:val="28"/>
        </w:rPr>
        <w:tab/>
      </w:r>
      <w:r w:rsidR="00874C2C" w:rsidRPr="00A63B1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1A48A4" w:rsidRPr="00A63B1E">
        <w:rPr>
          <w:rFonts w:ascii="Times New Roman" w:hAnsi="Times New Roman" w:cs="Times New Roman"/>
        </w:rPr>
        <w:t>Приложение № 1</w:t>
      </w:r>
    </w:p>
    <w:p w:rsidR="001A48A4" w:rsidRPr="00A63B1E" w:rsidRDefault="001A48A4" w:rsidP="00A63B1E">
      <w:pPr>
        <w:pStyle w:val="a5"/>
        <w:jc w:val="right"/>
        <w:rPr>
          <w:rFonts w:ascii="Times New Roman" w:hAnsi="Times New Roman" w:cs="Times New Roman"/>
        </w:rPr>
      </w:pPr>
      <w:r w:rsidRPr="00A63B1E">
        <w:rPr>
          <w:rFonts w:ascii="Times New Roman" w:hAnsi="Times New Roman" w:cs="Times New Roman"/>
        </w:rPr>
        <w:t>к решению Со</w:t>
      </w:r>
      <w:r w:rsidR="009A60F0" w:rsidRPr="00A63B1E">
        <w:rPr>
          <w:rFonts w:ascii="Times New Roman" w:hAnsi="Times New Roman" w:cs="Times New Roman"/>
        </w:rPr>
        <w:t>брания</w:t>
      </w:r>
      <w:r w:rsidRPr="00A63B1E">
        <w:rPr>
          <w:rFonts w:ascii="Times New Roman" w:hAnsi="Times New Roman" w:cs="Times New Roman"/>
        </w:rPr>
        <w:t xml:space="preserve"> депутатов</w:t>
      </w:r>
    </w:p>
    <w:p w:rsidR="001A48A4" w:rsidRPr="00A63B1E" w:rsidRDefault="009A60F0" w:rsidP="00A63B1E">
      <w:pPr>
        <w:pStyle w:val="a5"/>
        <w:jc w:val="right"/>
        <w:rPr>
          <w:rFonts w:ascii="Times New Roman" w:hAnsi="Times New Roman" w:cs="Times New Roman"/>
        </w:rPr>
      </w:pPr>
      <w:r w:rsidRPr="00A63B1E">
        <w:rPr>
          <w:rFonts w:ascii="Times New Roman" w:hAnsi="Times New Roman" w:cs="Times New Roman"/>
        </w:rPr>
        <w:t>Новокарповского</w:t>
      </w:r>
      <w:r w:rsidR="001A48A4" w:rsidRPr="00A63B1E">
        <w:rPr>
          <w:rFonts w:ascii="Times New Roman" w:hAnsi="Times New Roman" w:cs="Times New Roman"/>
        </w:rPr>
        <w:t xml:space="preserve"> сельсовета</w:t>
      </w:r>
    </w:p>
    <w:p w:rsidR="00A63B1E" w:rsidRDefault="001A48A4" w:rsidP="00A63B1E">
      <w:pPr>
        <w:pStyle w:val="a5"/>
        <w:jc w:val="right"/>
        <w:rPr>
          <w:rFonts w:ascii="Times New Roman" w:hAnsi="Times New Roman" w:cs="Times New Roman"/>
        </w:rPr>
      </w:pPr>
      <w:r w:rsidRPr="00A63B1E">
        <w:rPr>
          <w:rFonts w:ascii="Times New Roman" w:hAnsi="Times New Roman" w:cs="Times New Roman"/>
        </w:rPr>
        <w:t xml:space="preserve">от </w:t>
      </w:r>
      <w:r w:rsidR="00A63B1E">
        <w:rPr>
          <w:rFonts w:ascii="Times New Roman" w:hAnsi="Times New Roman" w:cs="Times New Roman"/>
        </w:rPr>
        <w:t>24</w:t>
      </w:r>
      <w:r w:rsidRPr="00A63B1E">
        <w:rPr>
          <w:rFonts w:ascii="Times New Roman" w:hAnsi="Times New Roman" w:cs="Times New Roman"/>
        </w:rPr>
        <w:t>.</w:t>
      </w:r>
      <w:r w:rsidR="00A63B1E">
        <w:rPr>
          <w:rFonts w:ascii="Times New Roman" w:hAnsi="Times New Roman" w:cs="Times New Roman"/>
        </w:rPr>
        <w:t>12</w:t>
      </w:r>
      <w:r w:rsidRPr="00A63B1E">
        <w:rPr>
          <w:rFonts w:ascii="Times New Roman" w:hAnsi="Times New Roman" w:cs="Times New Roman"/>
        </w:rPr>
        <w:t xml:space="preserve"> .2021 г. №</w:t>
      </w:r>
      <w:r w:rsidR="00A63B1E">
        <w:rPr>
          <w:rFonts w:ascii="Times New Roman" w:hAnsi="Times New Roman" w:cs="Times New Roman"/>
        </w:rPr>
        <w:t xml:space="preserve"> 102</w:t>
      </w:r>
    </w:p>
    <w:p w:rsidR="001A48A4" w:rsidRPr="00A63B1E" w:rsidRDefault="001A48A4" w:rsidP="00A63B1E">
      <w:pPr>
        <w:pStyle w:val="a5"/>
        <w:jc w:val="right"/>
        <w:rPr>
          <w:rFonts w:ascii="Times New Roman" w:hAnsi="Times New Roman" w:cs="Times New Roman"/>
        </w:rPr>
      </w:pPr>
      <w:r w:rsidRPr="00A63B1E">
        <w:rPr>
          <w:rFonts w:ascii="Times New Roman" w:hAnsi="Times New Roman" w:cs="Times New Roman"/>
        </w:rPr>
        <w:t xml:space="preserve"> </w:t>
      </w:r>
    </w:p>
    <w:p w:rsidR="001A48A4" w:rsidRPr="001A48A4" w:rsidRDefault="001A48A4" w:rsidP="00A63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0"/>
          <w:szCs w:val="30"/>
        </w:rPr>
      </w:pPr>
      <w:r w:rsidRPr="001A48A4">
        <w:rPr>
          <w:rFonts w:ascii="Times New Roman,Bold" w:hAnsi="Times New Roman,Bold" w:cs="Times New Roman,Bold"/>
          <w:b/>
          <w:bCs/>
          <w:sz w:val="30"/>
          <w:szCs w:val="30"/>
        </w:rPr>
        <w:t xml:space="preserve">Правила благоустройства территории </w:t>
      </w:r>
      <w:r>
        <w:rPr>
          <w:rFonts w:ascii="Times New Roman,Bold" w:hAnsi="Times New Roman,Bold" w:cs="Times New Roman,Bold"/>
          <w:b/>
          <w:bCs/>
          <w:sz w:val="30"/>
          <w:szCs w:val="30"/>
        </w:rPr>
        <w:t>Новокарповского</w:t>
      </w:r>
      <w:r w:rsidRPr="001A48A4">
        <w:rPr>
          <w:rFonts w:ascii="Times New Roman,Bold" w:hAnsi="Times New Roman,Bold" w:cs="Times New Roman,Bold"/>
          <w:b/>
          <w:bCs/>
          <w:sz w:val="30"/>
          <w:szCs w:val="30"/>
        </w:rPr>
        <w:t xml:space="preserve"> сельсовета</w:t>
      </w:r>
      <w:r>
        <w:rPr>
          <w:rFonts w:ascii="Times New Roman,Bold" w:hAnsi="Times New Roman,Bold" w:cs="Times New Roman,Bold"/>
          <w:b/>
          <w:bCs/>
          <w:sz w:val="30"/>
          <w:szCs w:val="30"/>
        </w:rPr>
        <w:t xml:space="preserve"> </w:t>
      </w:r>
      <w:r w:rsidRPr="001A48A4">
        <w:rPr>
          <w:rFonts w:ascii="Times New Roman,Bold" w:hAnsi="Times New Roman,Bold" w:cs="Times New Roman,Bold"/>
          <w:b/>
          <w:bCs/>
          <w:sz w:val="30"/>
          <w:szCs w:val="30"/>
        </w:rPr>
        <w:t>Т</w:t>
      </w:r>
      <w:r>
        <w:rPr>
          <w:rFonts w:ascii="Times New Roman,Bold" w:hAnsi="Times New Roman,Bold" w:cs="Times New Roman,Bold"/>
          <w:b/>
          <w:bCs/>
          <w:sz w:val="30"/>
          <w:szCs w:val="30"/>
        </w:rPr>
        <w:t>ю</w:t>
      </w:r>
      <w:r w:rsidRPr="001A48A4">
        <w:rPr>
          <w:rFonts w:ascii="Times New Roman,Bold" w:hAnsi="Times New Roman,Bold" w:cs="Times New Roman,Bold"/>
          <w:b/>
          <w:bCs/>
          <w:sz w:val="30"/>
          <w:szCs w:val="30"/>
        </w:rPr>
        <w:t>мен</w:t>
      </w:r>
      <w:r>
        <w:rPr>
          <w:rFonts w:ascii="Times New Roman,Bold" w:hAnsi="Times New Roman,Bold" w:cs="Times New Roman,Bold"/>
          <w:b/>
          <w:bCs/>
          <w:sz w:val="30"/>
          <w:szCs w:val="30"/>
        </w:rPr>
        <w:t>цев</w:t>
      </w:r>
      <w:r w:rsidRPr="001A48A4">
        <w:rPr>
          <w:rFonts w:ascii="Times New Roman,Bold" w:hAnsi="Times New Roman,Bold" w:cs="Times New Roman,Bold"/>
          <w:b/>
          <w:bCs/>
          <w:sz w:val="30"/>
          <w:szCs w:val="30"/>
        </w:rPr>
        <w:t>ского района Алтайского края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1A48A4">
        <w:rPr>
          <w:rFonts w:ascii="Times New Roman,Bold" w:hAnsi="Times New Roman,Bold" w:cs="Times New Roman,Bold"/>
          <w:b/>
          <w:bCs/>
          <w:sz w:val="26"/>
          <w:szCs w:val="26"/>
        </w:rPr>
        <w:t>1. Предмет регулирования и задачи настоящих Правил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 xml:space="preserve">1.1. Настоящие Правила благоустройства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Новокарповский</w:t>
      </w:r>
      <w:r w:rsidRPr="001A48A4">
        <w:rPr>
          <w:rFonts w:ascii="Times New Roman" w:hAnsi="Times New Roman" w:cs="Times New Roman"/>
          <w:sz w:val="26"/>
          <w:szCs w:val="26"/>
        </w:rPr>
        <w:t xml:space="preserve"> сельсовет </w:t>
      </w:r>
      <w:r>
        <w:rPr>
          <w:rFonts w:ascii="Times New Roman" w:hAnsi="Times New Roman" w:cs="Times New Roman"/>
          <w:sz w:val="26"/>
          <w:szCs w:val="26"/>
        </w:rPr>
        <w:t>Тюменцевского</w:t>
      </w:r>
      <w:r w:rsidRPr="001A48A4">
        <w:rPr>
          <w:rFonts w:ascii="Times New Roman" w:hAnsi="Times New Roman" w:cs="Times New Roman"/>
          <w:sz w:val="26"/>
          <w:szCs w:val="26"/>
        </w:rPr>
        <w:t xml:space="preserve"> района Алтайского края (далее – Правила и поселение соответственно) устанавливают единые и обязательные к исполнению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органов местного самоуправления поселения, юридических и физических лиц, являющихся собственниками, правообладателями расположенных на территории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земельных участков, зданий, строений и сооружений, в том числе для юридических лиц,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обладающих указанными объектами на праве хозяйственного ведения или оперативного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 xml:space="preserve">управления (далее – собственники) нормы и требования в сфере благоустройства 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Новокарповский</w:t>
      </w:r>
      <w:r w:rsidRPr="001A48A4">
        <w:rPr>
          <w:rFonts w:ascii="Times New Roman" w:hAnsi="Times New Roman" w:cs="Times New Roman"/>
          <w:sz w:val="26"/>
          <w:szCs w:val="26"/>
        </w:rPr>
        <w:t xml:space="preserve"> сельсовет </w:t>
      </w:r>
      <w:r>
        <w:rPr>
          <w:rFonts w:ascii="Times New Roman" w:hAnsi="Times New Roman" w:cs="Times New Roman"/>
          <w:sz w:val="26"/>
          <w:szCs w:val="26"/>
        </w:rPr>
        <w:t>Тюменцевского</w:t>
      </w:r>
      <w:r w:rsidRPr="001A48A4">
        <w:rPr>
          <w:rFonts w:ascii="Times New Roman" w:hAnsi="Times New Roman" w:cs="Times New Roman"/>
          <w:sz w:val="26"/>
          <w:szCs w:val="26"/>
        </w:rPr>
        <w:t xml:space="preserve"> района Алтайского края (далее – территория поселения 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b/>
          <w:bCs/>
          <w:sz w:val="26"/>
          <w:szCs w:val="26"/>
        </w:rPr>
        <w:t xml:space="preserve">1.2. </w:t>
      </w:r>
      <w:r w:rsidRPr="001A48A4">
        <w:rPr>
          <w:rFonts w:ascii="Times New Roman,Bold" w:hAnsi="Times New Roman,Bold" w:cs="Times New Roman,Bold"/>
          <w:b/>
          <w:bCs/>
          <w:sz w:val="26"/>
          <w:szCs w:val="26"/>
        </w:rPr>
        <w:t xml:space="preserve">Действие настоящих Правил не распространяется </w:t>
      </w:r>
      <w:r w:rsidRPr="001A48A4">
        <w:rPr>
          <w:rFonts w:ascii="Times New Roman" w:hAnsi="Times New Roman" w:cs="Times New Roman"/>
          <w:sz w:val="26"/>
          <w:szCs w:val="26"/>
        </w:rPr>
        <w:t>на отношения в сфере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строительства, реконструкции объектов капитального строительства, а также реставрации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объектов культурного наследия.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1A48A4">
        <w:rPr>
          <w:rFonts w:ascii="Times New Roman,Bold" w:hAnsi="Times New Roman,Bold" w:cs="Times New Roman,Bold"/>
          <w:b/>
          <w:bCs/>
          <w:sz w:val="26"/>
          <w:szCs w:val="26"/>
        </w:rPr>
        <w:t>1.3. Основными задачами настоящих Правил являются: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а) обеспечение формирования единого облика поселения;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б) обеспечение создания, содержания и развития объектов благоустройства поселения;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в) обеспечение доступности территорий общего пользования поселения, в том числе</w:t>
      </w:r>
      <w:r w:rsidR="002E3E87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с учетом особых потребностей инвалидов и других маломобильных групп населения;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г) обеспечение сохранности объектов благоустройства поселения;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д) обеспечение комфортного и безопасного проживания граждан.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1A48A4">
        <w:rPr>
          <w:rFonts w:ascii="Times New Roman,Bold" w:hAnsi="Times New Roman,Bold" w:cs="Times New Roman,Bold"/>
          <w:b/>
          <w:bCs/>
          <w:sz w:val="26"/>
          <w:szCs w:val="26"/>
        </w:rPr>
        <w:t>1.4. Правовое регулирование отношений в сфере благоустройства поселения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1.4.1. Правовое регулирование отношений в сфере благоустройства в поселении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осуществляется в соответствии с Федеральным законом от 06 октября 2003 г. №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131-ФЗ "Об общих принципах организации местного самоуправления в Российской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Федерации", Приказом министерства строительства и жилищно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A48A4">
        <w:rPr>
          <w:rFonts w:ascii="Times New Roman" w:hAnsi="Times New Roman" w:cs="Times New Roman"/>
          <w:sz w:val="26"/>
          <w:szCs w:val="26"/>
        </w:rPr>
        <w:t>коммунального хозяйства Российской Федерации от 13.04.2017 №711/пр «Об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утверждении методических рекомендаций для подготовки правил благоустройства территорий поселений, городских округов, внутригородских районов», Законом Алтайского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края от 06.06.2018 г. №29-ЗС «О содержании правил благоустройства территории муниципального образования Алтайского края». Законом Алтайского края от 11.03.2019 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20-ЗС «О порядке определения органами местного самоуправления границ прилегающих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территорий», Приказом Минстроя России N 897/пр, Минспорта России N 1128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27.12.2019"Об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инфраструктуры".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 xml:space="preserve">1.4.2. Отношения, связанные с благоустройством отдельных объектов благоустройства поселения, регулируются настоящими Правилами, если иное не </w:t>
      </w:r>
      <w:r w:rsidRPr="001A48A4">
        <w:rPr>
          <w:rFonts w:ascii="Times New Roman" w:hAnsi="Times New Roman" w:cs="Times New Roman"/>
          <w:sz w:val="26"/>
          <w:szCs w:val="26"/>
        </w:rPr>
        <w:lastRenderedPageBreak/>
        <w:t>установлено федеральными законами и иными правовыми актами Российской Федерации, Алтайского края.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1.4.3. Условия доступности объектов благоустройства для инвалидов и других маломобильных групп населения на территории поселения обеспечиваются в соответствии с Федеральным законом от 24 ноября 1995 г. №181-ФЗ "О социальной защите инвалидов в Российской Федерации" иными федеральными законами, нормативными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правовыми актами Российской Федерации и Алтайского края.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1.4.4. Отношения, связанные с обращением отходов производства и потребления,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установленные в настоящих Правилах, основываются на положениях Федерального закона от 24 июня 1998г №89-ФЗ "Об отходах производства и потребления", иных нормативных правовых актов Российской Федерации, Алтайского края, нормативно-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технических документов Российской Федерации и Алтайского края.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1.4.5.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могут приниматься муниципальные правовые акты на основании и во исполнение положений, установленных соответствующими федеральными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законами и (или) законами субъектов Российской Федерации.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1A48A4">
        <w:rPr>
          <w:rFonts w:ascii="Times New Roman" w:hAnsi="Times New Roman" w:cs="Times New Roman"/>
          <w:b/>
          <w:bCs/>
          <w:sz w:val="26"/>
          <w:szCs w:val="26"/>
        </w:rPr>
        <w:t xml:space="preserve">1.4.6. </w:t>
      </w:r>
      <w:r w:rsidRPr="001A48A4">
        <w:rPr>
          <w:rFonts w:ascii="Times New Roman,Bold" w:hAnsi="Times New Roman,Bold" w:cs="Times New Roman,Bold"/>
          <w:b/>
          <w:bCs/>
          <w:sz w:val="26"/>
          <w:szCs w:val="26"/>
        </w:rPr>
        <w:t>За нарушение настоящих Правил виновные лица несут административную</w:t>
      </w:r>
      <w:r>
        <w:rPr>
          <w:rFonts w:ascii="Times New Roman,Bold" w:hAnsi="Times New Roman,Bold" w:cs="Times New Roman,Bold"/>
          <w:b/>
          <w:bCs/>
          <w:sz w:val="26"/>
          <w:szCs w:val="26"/>
        </w:rPr>
        <w:t xml:space="preserve"> </w:t>
      </w:r>
      <w:r w:rsidRPr="001A48A4">
        <w:rPr>
          <w:rFonts w:ascii="Times New Roman,Bold" w:hAnsi="Times New Roman,Bold" w:cs="Times New Roman,Bold"/>
          <w:b/>
          <w:bCs/>
          <w:sz w:val="26"/>
          <w:szCs w:val="26"/>
        </w:rPr>
        <w:t>ответственность, установленную законодательством.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1A48A4">
        <w:rPr>
          <w:rFonts w:ascii="Times New Roman,Bold" w:hAnsi="Times New Roman,Bold" w:cs="Times New Roman,Bold"/>
          <w:b/>
          <w:bCs/>
          <w:sz w:val="26"/>
          <w:szCs w:val="26"/>
        </w:rPr>
        <w:t>1.5. Основные понятия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1.5.1. В настоящих Правилах используются следующие понятия: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 xml:space="preserve">- </w:t>
      </w:r>
      <w:r w:rsidRPr="001A48A4">
        <w:rPr>
          <w:rFonts w:ascii="Times New Roman,Bold" w:hAnsi="Times New Roman,Bold" w:cs="Times New Roman,Bold"/>
          <w:b/>
          <w:bCs/>
          <w:sz w:val="26"/>
          <w:szCs w:val="26"/>
        </w:rPr>
        <w:t xml:space="preserve">благоустройство территории села </w:t>
      </w:r>
      <w:r w:rsidRPr="001A48A4">
        <w:rPr>
          <w:rFonts w:ascii="Times New Roman" w:hAnsi="Times New Roman" w:cs="Times New Roman"/>
          <w:sz w:val="26"/>
          <w:szCs w:val="26"/>
        </w:rPr>
        <w:t>- комплекс предусмотренных Правилами мероприятий по содержанию территории села, а также по проектированию и размещению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объектов благоустройства, направленных на обеспечение и повышение комфортности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условий проживания граждан, поддержание и улучшение санитарного и эстетического состояния территории;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 xml:space="preserve">- </w:t>
      </w:r>
      <w:r w:rsidRPr="001A48A4">
        <w:rPr>
          <w:rFonts w:ascii="Times New Roman,Bold" w:hAnsi="Times New Roman,Bold" w:cs="Times New Roman,Bold"/>
          <w:b/>
          <w:bCs/>
          <w:sz w:val="26"/>
          <w:szCs w:val="26"/>
        </w:rPr>
        <w:t xml:space="preserve">уборка территорий </w:t>
      </w:r>
      <w:r w:rsidRPr="001A48A4">
        <w:rPr>
          <w:rFonts w:ascii="Times New Roman" w:hAnsi="Times New Roman" w:cs="Times New Roman"/>
          <w:sz w:val="26"/>
          <w:szCs w:val="26"/>
        </w:rPr>
        <w:t>- виды деятельности, связанные со сбором, вывозом в специально отведенные для этого места отходов, а также иные мероприятия, направленные на</w:t>
      </w:r>
      <w:r w:rsidR="006A7559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обеспечение экологического и санитарно-эпидемиологического благополучия населения и</w:t>
      </w:r>
      <w:r w:rsidR="006A7559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охрану окружающей среды;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 xml:space="preserve">- </w:t>
      </w:r>
      <w:r w:rsidRPr="001A48A4">
        <w:rPr>
          <w:rFonts w:ascii="Times New Roman,Bold" w:hAnsi="Times New Roman,Bold" w:cs="Times New Roman,Bold"/>
          <w:b/>
          <w:bCs/>
          <w:sz w:val="26"/>
          <w:szCs w:val="26"/>
        </w:rPr>
        <w:t xml:space="preserve">домовладение </w:t>
      </w:r>
      <w:r w:rsidRPr="001A48A4">
        <w:rPr>
          <w:rFonts w:ascii="Times New Roman" w:hAnsi="Times New Roman" w:cs="Times New Roman"/>
          <w:sz w:val="26"/>
          <w:szCs w:val="26"/>
        </w:rPr>
        <w:t>- жилой дом (часть жилого дома) и примыкающие к нему и (или)</w:t>
      </w:r>
      <w:r w:rsidR="006A7559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отдельно стоящие на общем с жилым домом (частью жилого дома) земельном участке</w:t>
      </w:r>
      <w:r w:rsidR="006A7559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надворные постройки (гараж, баня (сауна, бассейн), теплица (зимний сад), помещения для</w:t>
      </w:r>
      <w:r w:rsidR="006A7559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содержания домашнего скота и птицы, иные</w:t>
      </w:r>
      <w:r w:rsidR="006A7559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объекты);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 xml:space="preserve">- </w:t>
      </w:r>
      <w:r w:rsidRPr="001A48A4">
        <w:rPr>
          <w:rFonts w:ascii="Times New Roman,Bold" w:hAnsi="Times New Roman,Bold" w:cs="Times New Roman,Bold"/>
          <w:b/>
          <w:bCs/>
          <w:sz w:val="26"/>
          <w:szCs w:val="26"/>
        </w:rPr>
        <w:t xml:space="preserve">домовладелец </w:t>
      </w:r>
      <w:r w:rsidRPr="001A48A4">
        <w:rPr>
          <w:rFonts w:ascii="Times New Roman" w:hAnsi="Times New Roman" w:cs="Times New Roman"/>
          <w:sz w:val="26"/>
          <w:szCs w:val="26"/>
        </w:rPr>
        <w:t>- физическое (юридическое) лицо, пользующееся (использующее)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жилым помещением, находящимся у него на праве собственности или по договору, соглашению с собственником жилого помещения или лицом, уполномоченным собственником;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 xml:space="preserve">- </w:t>
      </w:r>
      <w:r w:rsidRPr="001A48A4">
        <w:rPr>
          <w:rFonts w:ascii="Times New Roman,Bold" w:hAnsi="Times New Roman,Bold" w:cs="Times New Roman,Bold"/>
          <w:b/>
          <w:bCs/>
          <w:sz w:val="26"/>
          <w:szCs w:val="26"/>
        </w:rPr>
        <w:t xml:space="preserve">придомовая территория </w:t>
      </w:r>
      <w:r w:rsidRPr="001A48A4">
        <w:rPr>
          <w:rFonts w:ascii="Times New Roman" w:hAnsi="Times New Roman" w:cs="Times New Roman"/>
          <w:sz w:val="26"/>
          <w:szCs w:val="26"/>
        </w:rPr>
        <w:t>- территория, необходимая для эксплуатации жилого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дома и связанных с ним хозяйственных и технических зданий и сооружений;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Придомовая территория включает в себя: озелененные территории, игровые площадки для детей, площадки для отдыха, спортивные площадки, площадки для временной</w:t>
      </w:r>
      <w:r w:rsidR="006A7559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 xml:space="preserve">стоянки автомобилей, площадки для хозяйственных целей, площадки </w:t>
      </w:r>
      <w:r w:rsidRPr="001A48A4">
        <w:rPr>
          <w:rFonts w:ascii="Times New Roman" w:hAnsi="Times New Roman" w:cs="Times New Roman"/>
          <w:sz w:val="26"/>
          <w:szCs w:val="26"/>
        </w:rPr>
        <w:lastRenderedPageBreak/>
        <w:t>для выгула собак,</w:t>
      </w:r>
      <w:r w:rsidR="006A7559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площадки, оборудованные для сбора твердых бытовых отходов и другие территории, связанные с содержанием и эксплуатацией жилого дома.</w:t>
      </w:r>
    </w:p>
    <w:p w:rsidR="006A7559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 xml:space="preserve">- </w:t>
      </w:r>
      <w:r w:rsidRPr="001A48A4">
        <w:rPr>
          <w:rFonts w:ascii="Times New Roman,Bold" w:hAnsi="Times New Roman,Bold" w:cs="Times New Roman,Bold"/>
          <w:b/>
          <w:bCs/>
          <w:sz w:val="26"/>
          <w:szCs w:val="26"/>
        </w:rPr>
        <w:t xml:space="preserve">прилегающая территория </w:t>
      </w:r>
      <w:r w:rsidRPr="001A48A4">
        <w:rPr>
          <w:rFonts w:ascii="Times New Roman" w:hAnsi="Times New Roman" w:cs="Times New Roman"/>
          <w:sz w:val="26"/>
          <w:szCs w:val="26"/>
        </w:rPr>
        <w:t>- земельный участок (или его часть), с газонами, малыми архитектурными формами, расположенный по периметру части земельного участка,</w:t>
      </w:r>
      <w:r w:rsidR="006A7559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занятой зданием, строением, сооружением, необходимой для их использования.</w:t>
      </w:r>
      <w:r w:rsidR="006A7559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Границы прилегающих территорий, если иное не установлено договорами аренды</w:t>
      </w:r>
      <w:r w:rsidR="006A7559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земельного участка, безвозмездного срочного пользования земельным участком, определяются: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-на улицах с двухсторонней застройкой по длине занимаемого участка, по ширине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- до проезжей части улицы;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- на улицах с односторонней застройкой по длине занимаемого участка, по ширине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– до проезжей части улицы;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- на дорогах, подходах и подъездных путях к промышленным предприятиям, а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также к жилым микрорайонам, карьерам, гаражам, складам и земельным участкам – по</w:t>
      </w:r>
      <w:r w:rsidR="006A7559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периметру вдоль прилегающей территории;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 xml:space="preserve">- на строительных площадках - территория по всему периметру вдоль </w:t>
      </w:r>
      <w:r w:rsidR="006A755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A48A4">
        <w:rPr>
          <w:rFonts w:ascii="Times New Roman" w:hAnsi="Times New Roman" w:cs="Times New Roman"/>
          <w:sz w:val="26"/>
          <w:szCs w:val="26"/>
        </w:rPr>
        <w:t>прилегающей территории;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- для нестационарных торговых объектов, объектов общественного питания, бытового обслуживания, право собственности на которые не подлежит государственной регистрации в установленном законом порядке, рекламных конструкций – по периметру вдоль</w:t>
      </w:r>
      <w:r w:rsidR="006A7559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прилегающей территории;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Предприниматели, юридические лица, независимо от организационно-правовых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форм собственники зданий и сооружений, чьи объекты находятся на улице с двусторонней застройкой, обязаны убирать прилегающую территорию до проезжей части (дороги).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Владельцы тех магазинов, которые расположены на улице с односторонней застройкой,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убирают прилегающую территорию по длине занимаемого участка, по ширине – до проезжей части (дороги).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Предприниматели, юридические лица, независимо от организационно-правовых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форм собственности, обязаны своевременно очищать, вести озеленение и благоустройство прилегающей территории, а также вывозить отходы.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Содержание территорий, прилегающих к проезжей части улиц, проезжей части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улиц относится к полномочиям органов местного самоуправления поселения.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 xml:space="preserve">- </w:t>
      </w:r>
      <w:r w:rsidRPr="001A48A4">
        <w:rPr>
          <w:rFonts w:ascii="Times New Roman,Bold" w:hAnsi="Times New Roman,Bold" w:cs="Times New Roman,Bold"/>
          <w:b/>
          <w:bCs/>
          <w:sz w:val="26"/>
          <w:szCs w:val="26"/>
        </w:rPr>
        <w:t xml:space="preserve">малые архитектурные формы </w:t>
      </w:r>
      <w:r w:rsidRPr="001A48A4">
        <w:rPr>
          <w:rFonts w:ascii="Times New Roman" w:hAnsi="Times New Roman" w:cs="Times New Roman"/>
          <w:sz w:val="26"/>
          <w:szCs w:val="26"/>
        </w:rPr>
        <w:t>- все созданные руками человека объекты из искусственных и природных материалов как в раздельности, так и в их сочетании, вносящие</w:t>
      </w:r>
      <w:r w:rsidR="006A7559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акцентированные изменения в ландшафтный дизайн участка (сад, парк, придомовая или</w:t>
      </w:r>
      <w:r w:rsidR="006A7559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прилегающая территория).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К малым архитектурным формам следует относить беседки разных планов, форм,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конструкций и назначения, теневые навесы, фонтаны, игровые площадки для детей, отдыха взрослого населения, скамейки, скульптуры, альпийские горки, вазоны и их композиции, ограждения из формируемых обрезкой деревьев и кустарников, осветительные декоративные элементы и др..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Малые архитектурные формы для территорий общественной застройки, площадей,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улиц, парков изготавливаются, как правило, по индивидуальным проектам.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 xml:space="preserve">Проектирование, изготовление и установка малых архитектурных форм осуществляется владельцами земельных участков или их арендаторами; </w:t>
      </w:r>
      <w:r w:rsidRPr="001A48A4">
        <w:rPr>
          <w:rFonts w:ascii="Times New Roman" w:hAnsi="Times New Roman" w:cs="Times New Roman"/>
          <w:sz w:val="26"/>
          <w:szCs w:val="26"/>
        </w:rPr>
        <w:lastRenderedPageBreak/>
        <w:t>архитектурное и цветовое</w:t>
      </w:r>
      <w:r w:rsidR="006A7559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 xml:space="preserve">решение согласовывается с архитектором </w:t>
      </w:r>
      <w:r w:rsidR="006A7559">
        <w:rPr>
          <w:rFonts w:ascii="Times New Roman" w:hAnsi="Times New Roman" w:cs="Times New Roman"/>
          <w:sz w:val="26"/>
          <w:szCs w:val="26"/>
        </w:rPr>
        <w:t xml:space="preserve">Тюменцевского </w:t>
      </w:r>
      <w:r w:rsidRPr="001A48A4">
        <w:rPr>
          <w:rFonts w:ascii="Times New Roman" w:hAnsi="Times New Roman" w:cs="Times New Roman"/>
          <w:sz w:val="26"/>
          <w:szCs w:val="26"/>
        </w:rPr>
        <w:t>района.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</w:t>
      </w:r>
      <w:r w:rsidR="006A7559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летнего сезона.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Конструктивные решения малых архитектурных форм должны обеспечивать их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устойчивость, а так же безопасность пользования.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Организации и предприятия, юридические и физические лица - владельцы малых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архитектурных форм должны содержать в надлежащем виде малые архитектурные формы, осуществлять их замену, ремонт и покраску или демонтаж.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 xml:space="preserve">- </w:t>
      </w:r>
      <w:r w:rsidRPr="001A48A4">
        <w:rPr>
          <w:rFonts w:ascii="Times New Roman,Bold" w:hAnsi="Times New Roman,Bold" w:cs="Times New Roman,Bold"/>
          <w:b/>
          <w:bCs/>
          <w:sz w:val="26"/>
          <w:szCs w:val="26"/>
        </w:rPr>
        <w:t xml:space="preserve">зеленые насаждения </w:t>
      </w:r>
      <w:r w:rsidRPr="001A48A4">
        <w:rPr>
          <w:rFonts w:ascii="Times New Roman" w:hAnsi="Times New Roman" w:cs="Times New Roman"/>
          <w:sz w:val="26"/>
          <w:szCs w:val="26"/>
        </w:rPr>
        <w:t>– это древесно-кустарниковая растительность естественно-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го и искусственного происхождения в населенных пунктах, кроме городских лесов, выполняющая архитектурно-планировочные и санитарно-гигиенические функции.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 xml:space="preserve">- </w:t>
      </w:r>
      <w:r w:rsidRPr="001A48A4">
        <w:rPr>
          <w:rFonts w:ascii="Times New Roman,Bold" w:hAnsi="Times New Roman,Bold" w:cs="Times New Roman,Bold"/>
          <w:b/>
          <w:bCs/>
          <w:sz w:val="26"/>
          <w:szCs w:val="26"/>
        </w:rPr>
        <w:t xml:space="preserve">охрана зеленых насаждений </w:t>
      </w:r>
      <w:r w:rsidRPr="001A48A4">
        <w:rPr>
          <w:rFonts w:ascii="Times New Roman" w:hAnsi="Times New Roman" w:cs="Times New Roman"/>
          <w:sz w:val="26"/>
          <w:szCs w:val="26"/>
        </w:rPr>
        <w:t>– система правовых, организационных и экономических мер, направленных на создание и воспроизводство зеленых насаждений.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 xml:space="preserve">1.5.2. На территории </w:t>
      </w:r>
      <w:r w:rsidR="006A7559">
        <w:rPr>
          <w:rFonts w:ascii="Times New Roman" w:hAnsi="Times New Roman" w:cs="Times New Roman"/>
          <w:sz w:val="26"/>
          <w:szCs w:val="26"/>
        </w:rPr>
        <w:t>Новокарповского</w:t>
      </w:r>
      <w:r w:rsidRPr="001A48A4">
        <w:rPr>
          <w:rFonts w:ascii="Times New Roman" w:hAnsi="Times New Roman" w:cs="Times New Roman"/>
          <w:sz w:val="26"/>
          <w:szCs w:val="26"/>
        </w:rPr>
        <w:t xml:space="preserve"> сельсовета физические лица, должностные лица, индивидуальные предприниматели и юридические лица, независимо от их организационно-правовых форм, обязаны обеспечить своевременную и качественную очистку и уборку,</w:t>
      </w:r>
      <w:r w:rsidR="006A7559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озеленение и благоустройство принадлежащих им на праве собственности или ином вещном праве земельных участков и прилегающих территорий, в соответствии с действующим законодательством и настоящими Правилами;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Иные лица (не собственники земельных участков) обязаны содержать прилегающую территорию, согласно договора.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Уборка, содержание и благоустройство предоставленных под строительство зе</w:t>
      </w:r>
      <w:r w:rsidR="006A7559">
        <w:rPr>
          <w:rFonts w:ascii="Times New Roman" w:hAnsi="Times New Roman" w:cs="Times New Roman"/>
          <w:sz w:val="26"/>
          <w:szCs w:val="26"/>
        </w:rPr>
        <w:t>м</w:t>
      </w:r>
      <w:r w:rsidRPr="001A48A4">
        <w:rPr>
          <w:rFonts w:ascii="Times New Roman" w:hAnsi="Times New Roman" w:cs="Times New Roman"/>
          <w:sz w:val="26"/>
          <w:szCs w:val="26"/>
        </w:rPr>
        <w:t>ельных участков осуществляется лицами, которым данные земельные участки предоставлены.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1.5.3. Собственники зданий (помещений в них) и сооружений несут ответственность</w:t>
      </w:r>
      <w:r w:rsidR="006A7559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за содержание предоставленных для размещения данных объектов земельных участков и</w:t>
      </w:r>
      <w:r w:rsidR="006A7559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осуществляют благоустройство территорий, прилегающих к данным объектам, самостоятельно или через уполномоченных ими лиц в порядке, установленном настоящими Правилами.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1.5.4. В случае если здание, строение, сооружение принадлежит на праве общей собственности, уборка и содержание отведенного земельного участка и прилегающей территории осуществляется участниками общей собственности, если иной порядок уборки и</w:t>
      </w:r>
      <w:r w:rsidR="006A7559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содержания отведенного земельного участка и прилегающей территории не определен соглашением участников общей собственности.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1.5.5. Каждое промышленное предприятие обязано создать защитные зеленые полосы,</w:t>
      </w:r>
      <w:r w:rsidR="006A7559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оградить жилые кварталы от производственных сооружений, благоустроить и содержать в</w:t>
      </w:r>
      <w:r w:rsidR="006A7559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исправности и чистоте выезды с территории предприятий и строительных площадок на</w:t>
      </w:r>
      <w:r w:rsidR="006A7559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улицы сёл.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1A48A4">
        <w:rPr>
          <w:rFonts w:ascii="Times New Roman,Bold" w:hAnsi="Times New Roman,Bold" w:cs="Times New Roman,Bold"/>
          <w:b/>
          <w:bCs/>
          <w:sz w:val="26"/>
          <w:szCs w:val="26"/>
        </w:rPr>
        <w:t xml:space="preserve">2. Уборка территории населённых пунктов </w:t>
      </w:r>
      <w:r w:rsidR="006A7559">
        <w:rPr>
          <w:rFonts w:ascii="Times New Roman,Bold" w:hAnsi="Times New Roman,Bold" w:cs="Times New Roman,Bold"/>
          <w:b/>
          <w:bCs/>
          <w:sz w:val="26"/>
          <w:szCs w:val="26"/>
        </w:rPr>
        <w:t>Новокарповского</w:t>
      </w:r>
      <w:r w:rsidRPr="001A48A4">
        <w:rPr>
          <w:rFonts w:ascii="Times New Roman,Bold" w:hAnsi="Times New Roman,Bold" w:cs="Times New Roman,Bold"/>
          <w:b/>
          <w:bCs/>
          <w:sz w:val="26"/>
          <w:szCs w:val="26"/>
        </w:rPr>
        <w:t xml:space="preserve"> сельсовета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 xml:space="preserve">2.1. На территории населённых пунктов </w:t>
      </w:r>
      <w:r w:rsidR="00F24FED">
        <w:rPr>
          <w:rFonts w:ascii="Times New Roman" w:hAnsi="Times New Roman" w:cs="Times New Roman"/>
          <w:sz w:val="26"/>
          <w:szCs w:val="26"/>
        </w:rPr>
        <w:t>Новокарповского</w:t>
      </w:r>
      <w:r w:rsidRPr="001A48A4">
        <w:rPr>
          <w:rFonts w:ascii="Times New Roman" w:hAnsi="Times New Roman" w:cs="Times New Roman"/>
          <w:sz w:val="26"/>
          <w:szCs w:val="26"/>
        </w:rPr>
        <w:t xml:space="preserve"> сельсовета запрещается накапливать и размещать отходы производства и потребления в не </w:t>
      </w:r>
      <w:r w:rsidRPr="001A48A4">
        <w:rPr>
          <w:rFonts w:ascii="Times New Roman" w:hAnsi="Times New Roman" w:cs="Times New Roman"/>
          <w:sz w:val="26"/>
          <w:szCs w:val="26"/>
        </w:rPr>
        <w:lastRenderedPageBreak/>
        <w:t>предназначенных для этих</w:t>
      </w:r>
      <w:r w:rsidR="00DE3F94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целей местах, в том числе, засорять улицы и иные общественные места.</w:t>
      </w:r>
      <w:r w:rsidR="00DE3F94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Лица, разместившие отходы в не предназначенных для этих целей местах, обязаны</w:t>
      </w:r>
      <w:r w:rsidR="00DE3F94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за свой счет провести уборку и очистку данной территории, а при необходимости - рекультивацию земельного участка.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В случае невозможности установления лиц, разместивших отходы на несанкционированных свалках, удаление отходов, рекультивация территорий свалок производится</w:t>
      </w:r>
      <w:r w:rsidR="00DE3F94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лицами, которым предоставлен земельный участок, на котором расположена несанкционированная свалка.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Удаление отходов на территории несанкционированных свалок, рекультивация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территорий несанкционированных свалок на земельных участках, не имеющих владельцев</w:t>
      </w:r>
      <w:r w:rsidR="00DE3F94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(пользователей), производится специализированными организациями на основании договоров с администрацией сельсовета, в пределах средств, предусмотренных в бюджете</w:t>
      </w:r>
      <w:r w:rsidR="00DE3F94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сельсовета на эти цели.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2.2. На территории населённых пунктов запрещается сжигание отходов и мусора.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Запрещается складирование строительного мусора в местах временного хранения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отходов.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2.3. Удаление и вывоз бытовых отходов и мусора с придомовых территорий и тер</w:t>
      </w:r>
      <w:r w:rsidR="00DE3F94">
        <w:rPr>
          <w:rFonts w:ascii="Times New Roman" w:hAnsi="Times New Roman" w:cs="Times New Roman"/>
          <w:sz w:val="26"/>
          <w:szCs w:val="26"/>
        </w:rPr>
        <w:t>р</w:t>
      </w:r>
      <w:r w:rsidRPr="001A48A4">
        <w:rPr>
          <w:rFonts w:ascii="Times New Roman" w:hAnsi="Times New Roman" w:cs="Times New Roman"/>
          <w:sz w:val="26"/>
          <w:szCs w:val="26"/>
        </w:rPr>
        <w:t>иторий домовладений, сопровождающиеся шумом, производятся не ранее 7 часов и не</w:t>
      </w:r>
      <w:r w:rsidR="00DE3F94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позднее 23 часов.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2.4. Запрещается выносить и сметать мусор на проезжую часть улиц, тротуары, в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колодцы ливневой канализации.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2.5. Уборка и очистка остановок, на которых расположены нестационарные торговые объекты, объекты общественного питания, бытового обслуживания, право собственности на которые не подлежит государственной регистрации в установленном законом</w:t>
      </w:r>
      <w:r w:rsidR="00DE3F94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порядке, осуществляются собственниками указанных объектов или уполномоченными</w:t>
      </w:r>
      <w:r w:rsidR="00DE3F94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 xml:space="preserve">ими лицами в границах, установленных </w:t>
      </w:r>
      <w:r w:rsidRPr="001A48A4">
        <w:rPr>
          <w:rFonts w:ascii="Times New Roman,Bold" w:hAnsi="Times New Roman,Bold" w:cs="Times New Roman,Bold"/>
          <w:b/>
          <w:bCs/>
          <w:sz w:val="26"/>
          <w:szCs w:val="26"/>
        </w:rPr>
        <w:t xml:space="preserve">пунктом 1.2. </w:t>
      </w:r>
      <w:r w:rsidRPr="001A48A4">
        <w:rPr>
          <w:rFonts w:ascii="Times New Roman" w:hAnsi="Times New Roman" w:cs="Times New Roman"/>
          <w:sz w:val="26"/>
          <w:szCs w:val="26"/>
        </w:rPr>
        <w:t>Правил.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2.6. Уборка и очистка отведенных земельных участков и прилегающих территорий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нестационарных торговых объектов, объектов общественного питания, бытового обслуживания, право собственности на которые не подлежит государственной регистрации в</w:t>
      </w:r>
      <w:r w:rsidR="00DE3F94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установленном законом порядке, автозаправочных станций, автосервисов, шиномонтажных мастерских обеспечивается в течение всего дня и по окончании работы.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2.7. Эксплуатация и содержание в надлежащем санитарно-техническом состоянии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водоразборных колонок, в том числе их очистка от мусора, льда и снега, а также обеспечение безопасных подходов к ним возлагаются на предприятия, эксплуатирующие и обслуживающие данные колонки.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2.8. Администрации рынков организуют работу по очистке и уборке территории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рынков и прилегающих к ним территорий в соответствии с действующими санитарными</w:t>
      </w:r>
      <w:r w:rsidR="00DE3F94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нормами и правилами торговли на рынках.</w:t>
      </w:r>
    </w:p>
    <w:p w:rsidR="00DE3F9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2.9. Содержание и уборка садов, скверов, парков, зеленых насаждений, находящихся в собственности предприятий, учреждений, домовладельцев, на прилегающих и закрепленных территориях производятся силами и средствами этих предприятий, учреждений, домовладельцев самостоятельно или по договорам с физическими, юридическими</w:t>
      </w:r>
      <w:r w:rsidR="00DE3F94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 xml:space="preserve">лицами. 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2.10. Уборка мостов, путепроводов, пешеходных переходов, прилегающих к ним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lastRenderedPageBreak/>
        <w:t>территорий, а также содержание коллекторов, труб ливневой канализации и дождеприемных колодцев производятся организациями, обслуживающими данные объекты.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 xml:space="preserve">2.11.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указанными в </w:t>
      </w:r>
      <w:r w:rsidRPr="001A48A4">
        <w:rPr>
          <w:rFonts w:ascii="Times New Roman,Bold" w:hAnsi="Times New Roman,Bold" w:cs="Times New Roman,Bold"/>
          <w:b/>
          <w:bCs/>
          <w:sz w:val="26"/>
          <w:szCs w:val="26"/>
        </w:rPr>
        <w:t>п. 1.3</w:t>
      </w:r>
      <w:r w:rsidRPr="001A48A4">
        <w:rPr>
          <w:rFonts w:ascii="Times New Roman" w:hAnsi="Times New Roman" w:cs="Times New Roman"/>
          <w:sz w:val="26"/>
          <w:szCs w:val="26"/>
        </w:rPr>
        <w:t>. Правил.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2.12. Сливание воды на тротуары, газоны, проезжую часть дороги не допускается, а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при производстве аварийных работ разрешается только по специальным отводам или</w:t>
      </w:r>
      <w:r w:rsidR="006F3257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шлангам в близлежащие колодцы фекальной или ливневой канализации по согласованию</w:t>
      </w:r>
      <w:r w:rsidR="006F3257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с владельцами коммуникаций.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2.1</w:t>
      </w:r>
      <w:r w:rsidR="00F24FED">
        <w:rPr>
          <w:rFonts w:ascii="Times New Roman" w:hAnsi="Times New Roman" w:cs="Times New Roman"/>
          <w:sz w:val="26"/>
          <w:szCs w:val="26"/>
        </w:rPr>
        <w:t>3</w:t>
      </w:r>
      <w:r w:rsidRPr="001A48A4">
        <w:rPr>
          <w:rFonts w:ascii="Times New Roman" w:hAnsi="Times New Roman" w:cs="Times New Roman"/>
          <w:sz w:val="26"/>
          <w:szCs w:val="26"/>
        </w:rPr>
        <w:t>. Уборка и очистка территорий, отведенных для размещения и эксплуатации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линий электропередач, газовых, водопроводных и тепловых сетей, осуществляются организациями, эксплуатирующими указанные сети и линии электропередач. В случае, если</w:t>
      </w:r>
      <w:r w:rsidR="006F3257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указанные в данном пункте сети являются бесхозяйными, уборку и очистку территорий</w:t>
      </w:r>
      <w:r w:rsidR="006F3257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осуществляет организация, с которой заключен договор об обеспечении сохранности и</w:t>
      </w:r>
      <w:r w:rsidR="006F3257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эксплуатации бесхозяйного имущества.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2.1</w:t>
      </w:r>
      <w:r w:rsidR="00F24FED">
        <w:rPr>
          <w:rFonts w:ascii="Times New Roman" w:hAnsi="Times New Roman" w:cs="Times New Roman"/>
          <w:sz w:val="26"/>
          <w:szCs w:val="26"/>
        </w:rPr>
        <w:t>4</w:t>
      </w:r>
      <w:r w:rsidRPr="001A48A4">
        <w:rPr>
          <w:rFonts w:ascii="Times New Roman" w:hAnsi="Times New Roman" w:cs="Times New Roman"/>
          <w:sz w:val="26"/>
          <w:szCs w:val="26"/>
        </w:rPr>
        <w:t>. При очистке смотровых колодцев, подземных коммуникаций фунт, мусор, не-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чистоты складируются в специальную тару с немедленной вывозкой силами организаций,</w:t>
      </w:r>
      <w:r w:rsidR="006F3257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занимающихся очистными работами.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2.1</w:t>
      </w:r>
      <w:r w:rsidR="00F24FED">
        <w:rPr>
          <w:rFonts w:ascii="Times New Roman" w:hAnsi="Times New Roman" w:cs="Times New Roman"/>
          <w:sz w:val="26"/>
          <w:szCs w:val="26"/>
        </w:rPr>
        <w:t>5</w:t>
      </w:r>
      <w:r w:rsidRPr="001A48A4">
        <w:rPr>
          <w:rFonts w:ascii="Times New Roman" w:hAnsi="Times New Roman" w:cs="Times New Roman"/>
          <w:sz w:val="26"/>
          <w:szCs w:val="26"/>
        </w:rPr>
        <w:t>. Складирование нечистот на проезжую часть улиц, тротуары и газоны запрещается.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2.1</w:t>
      </w:r>
      <w:r w:rsidR="00F24FED">
        <w:rPr>
          <w:rFonts w:ascii="Times New Roman" w:hAnsi="Times New Roman" w:cs="Times New Roman"/>
          <w:sz w:val="26"/>
          <w:szCs w:val="26"/>
        </w:rPr>
        <w:t>6</w:t>
      </w:r>
      <w:r w:rsidRPr="001A48A4">
        <w:rPr>
          <w:rFonts w:ascii="Times New Roman" w:hAnsi="Times New Roman" w:cs="Times New Roman"/>
          <w:sz w:val="26"/>
          <w:szCs w:val="26"/>
        </w:rPr>
        <w:t>. Граждане на добровольной основе могут привлекаться для выполнения социально-значимых работ по благоустройству и озеленению территории населённых пунктов.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Привлечение граждан к выполнению социально-значимых работ по уборке, благоустройству и озеленению территории населённых пунктов осуществляется на основании</w:t>
      </w:r>
      <w:r w:rsidR="006F3257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распоряжений администрации сельсовета.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1A48A4">
        <w:rPr>
          <w:rFonts w:ascii="Times New Roman,Bold" w:hAnsi="Times New Roman,Bold" w:cs="Times New Roman,Bold"/>
          <w:b/>
          <w:bCs/>
          <w:sz w:val="26"/>
          <w:szCs w:val="26"/>
        </w:rPr>
        <w:t>3. Особенности уборки территории населённых пунктов</w:t>
      </w:r>
    </w:p>
    <w:p w:rsidR="001A48A4" w:rsidRPr="001A48A4" w:rsidRDefault="006F3257" w:rsidP="001A48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Новокарповского</w:t>
      </w:r>
      <w:r w:rsidR="001A48A4" w:rsidRPr="001A48A4">
        <w:rPr>
          <w:rFonts w:ascii="Times New Roman,Bold" w:hAnsi="Times New Roman,Bold" w:cs="Times New Roman,Bold"/>
          <w:b/>
          <w:bCs/>
          <w:sz w:val="26"/>
          <w:szCs w:val="26"/>
        </w:rPr>
        <w:t xml:space="preserve"> сельсовета в весенне</w:t>
      </w:r>
      <w:r w:rsidR="001A48A4" w:rsidRPr="001A48A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1A48A4" w:rsidRPr="001A48A4">
        <w:rPr>
          <w:rFonts w:ascii="Times New Roman,Bold" w:hAnsi="Times New Roman,Bold" w:cs="Times New Roman,Bold"/>
          <w:b/>
          <w:bCs/>
          <w:sz w:val="26"/>
          <w:szCs w:val="26"/>
        </w:rPr>
        <w:t>летний период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3.1. Весенне-летняя уборка проводится с 15 апреля по 15 октября и предусматривает подметание проезжей части улиц, тротуаров, площадей, уборку от листвы и мусора</w:t>
      </w:r>
      <w:r w:rsidR="006F3257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обочин дорог.</w:t>
      </w:r>
      <w:r w:rsidR="006F3257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В зависимости от климатических условий распоряжением администрации сельсовета период весенне-летней уборки может быть изменен.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 xml:space="preserve">3.2. В период листопада лица, указанные в </w:t>
      </w:r>
      <w:r w:rsidRPr="001A48A4">
        <w:rPr>
          <w:rFonts w:ascii="Times New Roman,Bold" w:hAnsi="Times New Roman,Bold" w:cs="Times New Roman,Bold"/>
          <w:b/>
          <w:bCs/>
          <w:sz w:val="26"/>
          <w:szCs w:val="26"/>
        </w:rPr>
        <w:t>п. 1.3</w:t>
      </w:r>
      <w:r w:rsidRPr="001A48A4">
        <w:rPr>
          <w:rFonts w:ascii="Times New Roman" w:hAnsi="Times New Roman" w:cs="Times New Roman"/>
          <w:sz w:val="26"/>
          <w:szCs w:val="26"/>
        </w:rPr>
        <w:t>. Правил, производят сгребание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опавшей листвы на газонах вдоль улиц, придомовых территориях и ее вывоз. Сгребание</w:t>
      </w:r>
      <w:r w:rsidR="006F3257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листвы к комлевой части деревьев и кустарников запрещается, за исключением случаев</w:t>
      </w:r>
      <w:r w:rsidR="006F3257">
        <w:rPr>
          <w:rFonts w:ascii="Times New Roman" w:hAnsi="Times New Roman" w:cs="Times New Roman"/>
          <w:sz w:val="26"/>
          <w:szCs w:val="26"/>
        </w:rPr>
        <w:t xml:space="preserve"> </w:t>
      </w:r>
      <w:r w:rsidRPr="001A48A4">
        <w:rPr>
          <w:rFonts w:ascii="Times New Roman" w:hAnsi="Times New Roman" w:cs="Times New Roman"/>
          <w:sz w:val="26"/>
          <w:szCs w:val="26"/>
        </w:rPr>
        <w:t>утепления теплолюбивых растений.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Вывоз листвы осуществляется в места хранения и утилизации отходов немедленно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8A4">
        <w:rPr>
          <w:rFonts w:ascii="Times New Roman" w:hAnsi="Times New Roman" w:cs="Times New Roman"/>
          <w:sz w:val="26"/>
          <w:szCs w:val="26"/>
        </w:rPr>
        <w:t>либо в течение 24 часов при упаковке в полиэтиленовые мешки (контейнеры, тару и т.п.).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1A48A4">
        <w:rPr>
          <w:rFonts w:ascii="Times New Roman,Bold" w:hAnsi="Times New Roman,Bold" w:cs="Times New Roman,Bold"/>
          <w:b/>
          <w:bCs/>
          <w:sz w:val="26"/>
          <w:szCs w:val="26"/>
        </w:rPr>
        <w:t>4. Особенности уборки территории населённых пунктов</w:t>
      </w:r>
    </w:p>
    <w:p w:rsidR="001A48A4" w:rsidRPr="001A48A4" w:rsidRDefault="006F3257" w:rsidP="001A48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Новокарповского</w:t>
      </w:r>
      <w:r w:rsidR="001A48A4" w:rsidRPr="001A48A4">
        <w:rPr>
          <w:rFonts w:ascii="Times New Roman,Bold" w:hAnsi="Times New Roman,Bold" w:cs="Times New Roman,Bold"/>
          <w:b/>
          <w:bCs/>
          <w:sz w:val="26"/>
          <w:szCs w:val="26"/>
        </w:rPr>
        <w:t xml:space="preserve"> сельсовета в осенне</w:t>
      </w:r>
      <w:r w:rsidR="001A48A4" w:rsidRPr="001A48A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1A48A4" w:rsidRPr="001A48A4">
        <w:rPr>
          <w:rFonts w:ascii="Times New Roman,Bold" w:hAnsi="Times New Roman,Bold" w:cs="Times New Roman,Bold"/>
          <w:b/>
          <w:bCs/>
          <w:sz w:val="26"/>
          <w:szCs w:val="26"/>
        </w:rPr>
        <w:t>зимний период</w:t>
      </w:r>
    </w:p>
    <w:p w:rsidR="00A60791" w:rsidRPr="00A60791" w:rsidRDefault="00A60791" w:rsidP="00A60791">
      <w:pPr>
        <w:pStyle w:val="msonormalcxspmiddl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</w:rPr>
      </w:pPr>
      <w:r w:rsidRPr="00A60791">
        <w:rPr>
          <w:sz w:val="26"/>
        </w:rPr>
        <w:t>1. </w:t>
      </w:r>
      <w:r w:rsidR="00483C9C">
        <w:rPr>
          <w:sz w:val="26"/>
        </w:rPr>
        <w:t>1.</w:t>
      </w:r>
      <w:r w:rsidRPr="00A60791">
        <w:rPr>
          <w:sz w:val="26"/>
        </w:rPr>
        <w:t>     Осенне-зимнюю уборку территории рекомендуется проводить с 15 октября по 15 апреля и предусматривать уборку и вывоз мусора, снега и льда, грязи. В зависимости от климатических условий постановлением Администрации Новокарповского сельсовета период осенне-зимней уборки может быть изменен.</w:t>
      </w:r>
    </w:p>
    <w:p w:rsidR="00A60791" w:rsidRPr="00A60791" w:rsidRDefault="00483C9C" w:rsidP="00A60791">
      <w:pPr>
        <w:pStyle w:val="msonormalcxspmiddl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</w:rPr>
      </w:pPr>
      <w:r>
        <w:rPr>
          <w:sz w:val="26"/>
        </w:rPr>
        <w:lastRenderedPageBreak/>
        <w:t>1.</w:t>
      </w:r>
      <w:r w:rsidR="00A60791" w:rsidRPr="00A60791">
        <w:rPr>
          <w:sz w:val="26"/>
        </w:rPr>
        <w:t>2.         Укладка свежевыпавшего снега в валы и кучи, разрешается на всех улицах, площадях.</w:t>
      </w:r>
    </w:p>
    <w:p w:rsidR="00A60791" w:rsidRPr="00A60791" w:rsidRDefault="00483C9C" w:rsidP="00A60791">
      <w:pPr>
        <w:pStyle w:val="msonormalcxspmiddl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</w:rPr>
      </w:pPr>
      <w:r>
        <w:rPr>
          <w:sz w:val="26"/>
        </w:rPr>
        <w:t>1.</w:t>
      </w:r>
      <w:r w:rsidR="00A60791" w:rsidRPr="00A60791">
        <w:rPr>
          <w:sz w:val="26"/>
        </w:rPr>
        <w:t>3.         В зависимости от ширины улицы и характера движения на ней валы должны укладываться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A60791" w:rsidRPr="00A60791" w:rsidRDefault="00483C9C" w:rsidP="00A60791">
      <w:pPr>
        <w:pStyle w:val="msonormalcxspmiddl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</w:rPr>
      </w:pPr>
      <w:r>
        <w:rPr>
          <w:sz w:val="26"/>
        </w:rPr>
        <w:t>1.</w:t>
      </w:r>
      <w:r w:rsidR="00A60791" w:rsidRPr="00A60791">
        <w:rPr>
          <w:sz w:val="26"/>
        </w:rPr>
        <w:t>4.         Очистка от снега крыш и удаление сосулек производится владельцами зданий и строений,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A60791" w:rsidRPr="00A60791" w:rsidRDefault="00483C9C" w:rsidP="00A60791">
      <w:pPr>
        <w:pStyle w:val="msonormalcxspmiddl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</w:rPr>
      </w:pPr>
      <w:r>
        <w:rPr>
          <w:sz w:val="26"/>
        </w:rPr>
        <w:t>1.</w:t>
      </w:r>
      <w:r w:rsidR="00A60791" w:rsidRPr="00A60791">
        <w:rPr>
          <w:sz w:val="26"/>
        </w:rPr>
        <w:t>5.         Вывоз снега разрешаться только на согласованные с Администрацией Новокарповского сельсовета, специально отведенные места отвала.</w:t>
      </w:r>
    </w:p>
    <w:p w:rsidR="00A60791" w:rsidRPr="00A60791" w:rsidRDefault="00483C9C" w:rsidP="00A60791">
      <w:pPr>
        <w:pStyle w:val="msonormalcxspmiddl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</w:rPr>
      </w:pPr>
      <w:r>
        <w:rPr>
          <w:sz w:val="26"/>
        </w:rPr>
        <w:t>1.</w:t>
      </w:r>
      <w:r w:rsidR="00A60791" w:rsidRPr="00A60791">
        <w:rPr>
          <w:sz w:val="26"/>
        </w:rPr>
        <w:t>6.         Уборка и вывозка снега и льда с улиц, площадей должна начинаться немедленно с начала снегопада и производится, в первую очередь, с магистральных улиц, центральной части села, для обеспечения бесперебойного движения транспорта во избежание наката.</w:t>
      </w:r>
    </w:p>
    <w:p w:rsidR="00A60791" w:rsidRPr="00A60791" w:rsidRDefault="00483C9C" w:rsidP="00A60791">
      <w:pPr>
        <w:pStyle w:val="msonormalcxspmiddl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</w:rPr>
      </w:pPr>
      <w:r>
        <w:rPr>
          <w:sz w:val="26"/>
        </w:rPr>
        <w:t>1.</w:t>
      </w:r>
      <w:r w:rsidR="00A60791" w:rsidRPr="00A60791">
        <w:rPr>
          <w:sz w:val="26"/>
        </w:rPr>
        <w:t>7.         Запрещается устройство наливных помоек, разлив помоев и нечистот, вынос мусора, складирование золы, шлака на прилегающих придомовых территориях.</w:t>
      </w:r>
    </w:p>
    <w:p w:rsidR="00A60791" w:rsidRPr="00A60791" w:rsidRDefault="00483C9C" w:rsidP="00A60791">
      <w:pPr>
        <w:pStyle w:val="msonormalcxspmiddl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</w:rPr>
      </w:pPr>
      <w:r>
        <w:rPr>
          <w:sz w:val="26"/>
        </w:rPr>
        <w:t>1.</w:t>
      </w:r>
      <w:r w:rsidR="00A60791" w:rsidRPr="00A60791">
        <w:rPr>
          <w:sz w:val="26"/>
        </w:rPr>
        <w:t>8.         Складирование мусора, золы, шлака должно осуществляться в контейнеры для хранения твердых бытовых отходов, либо только на территории приусадебного участка, с последующим вывозом на полигон ТБО.   </w:t>
      </w: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1A48A4">
        <w:rPr>
          <w:rFonts w:ascii="Times New Roman,Bold" w:hAnsi="Times New Roman,Bold" w:cs="Times New Roman,Bold"/>
          <w:b/>
          <w:bCs/>
          <w:sz w:val="26"/>
          <w:szCs w:val="26"/>
        </w:rPr>
        <w:t>5. Общие требования к содержанию элементов среды сельского поселения</w:t>
      </w:r>
    </w:p>
    <w:p w:rsidR="00483C9C" w:rsidRPr="00483C9C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1.</w:t>
      </w:r>
      <w:r w:rsidRPr="00483C9C">
        <w:rPr>
          <w:sz w:val="26"/>
          <w:szCs w:val="26"/>
        </w:rPr>
        <w:t>1.         Содержание элементов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83C9C" w:rsidRPr="00483C9C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1.</w:t>
      </w:r>
      <w:r w:rsidRPr="00483C9C">
        <w:rPr>
          <w:sz w:val="26"/>
          <w:szCs w:val="26"/>
        </w:rPr>
        <w:t>2.         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 должно осуществляться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483C9C" w:rsidRPr="00483C9C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1.</w:t>
      </w:r>
      <w:r w:rsidRPr="00483C9C">
        <w:rPr>
          <w:sz w:val="26"/>
          <w:szCs w:val="26"/>
        </w:rPr>
        <w:t>3.         Строительные площадки должны ограждаться по всему периметру плотным забором установленного образца. В ограждениях рекомендуется предусмотреть минимальное количество проездов. Проезды, как правило, должны выходить на второстепенные улицы и оборудоваться шлагбаумами или воротами.</w:t>
      </w:r>
    </w:p>
    <w:p w:rsidR="00483C9C" w:rsidRPr="00483C9C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1.</w:t>
      </w:r>
      <w:r w:rsidRPr="00483C9C">
        <w:rPr>
          <w:sz w:val="26"/>
          <w:szCs w:val="26"/>
        </w:rPr>
        <w:t>4.         Организации, эксплуатирующие световые рекламы и вывески, обязаны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газосветовых трубок и электроламп. В случае неисправности отдельных знаков рекламы или вывески рекомендуется выключать полностью.</w:t>
      </w:r>
    </w:p>
    <w:p w:rsidR="00483C9C" w:rsidRPr="00483C9C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1.</w:t>
      </w:r>
      <w:r w:rsidRPr="00483C9C">
        <w:rPr>
          <w:sz w:val="26"/>
          <w:szCs w:val="26"/>
        </w:rPr>
        <w:t>5.         Витрины должны быть оборудованы специальными осветительными приборами.</w:t>
      </w:r>
    </w:p>
    <w:p w:rsidR="00483C9C" w:rsidRPr="00483C9C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Pr="00483C9C">
        <w:rPr>
          <w:sz w:val="26"/>
          <w:szCs w:val="26"/>
        </w:rPr>
        <w:t>6.         Расклейка газет, афиш, плакатов, различного рода объявлений и реклам разрешать только на специально установленных стендах.</w:t>
      </w:r>
    </w:p>
    <w:p w:rsidR="00483C9C" w:rsidRPr="00483C9C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1.</w:t>
      </w:r>
      <w:r w:rsidRPr="00483C9C">
        <w:rPr>
          <w:sz w:val="26"/>
          <w:szCs w:val="26"/>
        </w:rPr>
        <w:t>7.         Очистка от объявлений опор уличного освещения, цоколя зданий, заборов и других сооружений рекомендуется осуществлять организациям, эксплуатирующим данные объекты.</w:t>
      </w:r>
    </w:p>
    <w:p w:rsidR="00483C9C" w:rsidRPr="00483C9C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1.</w:t>
      </w:r>
      <w:r w:rsidRPr="00483C9C">
        <w:rPr>
          <w:sz w:val="26"/>
          <w:szCs w:val="26"/>
        </w:rPr>
        <w:t xml:space="preserve">8.         Установка временных и перенос существующих киосков, павильонов, летних кафе, овощных базаров и других форм стационарной уличной торговли, в том числе сезонных, должна быть согласована с  органом архитектуры, Администрацией  </w:t>
      </w:r>
      <w:r>
        <w:rPr>
          <w:sz w:val="26"/>
          <w:szCs w:val="26"/>
        </w:rPr>
        <w:t>Новокарповского</w:t>
      </w:r>
      <w:r w:rsidRPr="00483C9C">
        <w:rPr>
          <w:sz w:val="26"/>
          <w:szCs w:val="26"/>
        </w:rPr>
        <w:t xml:space="preserve">  сельсовета.</w:t>
      </w:r>
    </w:p>
    <w:p w:rsidR="00483C9C" w:rsidRPr="00483C9C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1.</w:t>
      </w:r>
      <w:r w:rsidRPr="00483C9C">
        <w:rPr>
          <w:sz w:val="26"/>
          <w:szCs w:val="26"/>
        </w:rPr>
        <w:t>9.      Разрешение на строительство и установку типовых киосков, павильонов, других объектов капитального строительства выдается органом архитектуры, на основании Градостроительного Кодекса РФ.</w:t>
      </w:r>
    </w:p>
    <w:p w:rsidR="00483C9C" w:rsidRPr="00483C9C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1.</w:t>
      </w:r>
      <w:r w:rsidRPr="00483C9C">
        <w:rPr>
          <w:sz w:val="26"/>
          <w:szCs w:val="26"/>
        </w:rPr>
        <w:t xml:space="preserve">10.      Физическим или юридическим лицам, при содержании малых архитектурных форм, необходимо производить их ремонт и окраску, согласовывая колеры с Администрацией </w:t>
      </w:r>
      <w:r>
        <w:rPr>
          <w:sz w:val="26"/>
          <w:szCs w:val="26"/>
        </w:rPr>
        <w:t>Новокарповского</w:t>
      </w:r>
      <w:r w:rsidRPr="00483C9C">
        <w:rPr>
          <w:sz w:val="26"/>
          <w:szCs w:val="26"/>
        </w:rPr>
        <w:t xml:space="preserve"> сельсовета.</w:t>
      </w:r>
    </w:p>
    <w:p w:rsidR="00483C9C" w:rsidRPr="00483C9C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1.</w:t>
      </w:r>
      <w:r w:rsidRPr="00483C9C">
        <w:rPr>
          <w:sz w:val="26"/>
          <w:szCs w:val="26"/>
        </w:rPr>
        <w:t>11.      Запрещается возводить к киоскам, павильонам, палаткам различного рода пристройки, козырьки, навесы, ставни, не предусмотренные согласованным проектом, складировать тару у киосков, палаток, павильонов, а также использовать их под складские помещения.</w:t>
      </w:r>
    </w:p>
    <w:p w:rsidR="00483C9C" w:rsidRPr="00483C9C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1.</w:t>
      </w:r>
      <w:r w:rsidRPr="00483C9C">
        <w:rPr>
          <w:sz w:val="26"/>
          <w:szCs w:val="26"/>
        </w:rPr>
        <w:t>12.      Эксплуатацию зданий и сооружений, их ремонт должен производиться в соответствии с установленными правилами и нормами технической эксплуатации.</w:t>
      </w:r>
    </w:p>
    <w:p w:rsidR="00483C9C" w:rsidRPr="00483C9C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1.</w:t>
      </w:r>
      <w:r w:rsidRPr="00483C9C">
        <w:rPr>
          <w:sz w:val="26"/>
          <w:szCs w:val="26"/>
        </w:rPr>
        <w:t>13.      Текущий и капитальный ремонт, окраску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83C9C" w:rsidRPr="00483C9C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1.</w:t>
      </w:r>
      <w:r w:rsidRPr="00483C9C">
        <w:rPr>
          <w:sz w:val="26"/>
          <w:szCs w:val="26"/>
        </w:rPr>
        <w:t xml:space="preserve">14.      Собственники   объектов   недвижимости   обязаны   содержать   фасад   здания   в образцовом порядке, за неудовлетворительное состояние фасада здание может быть признано не пригодным для эксплуатации решением вневедомственной комиссии.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следует производить по согласованию с Администрацией </w:t>
      </w:r>
      <w:r>
        <w:rPr>
          <w:sz w:val="26"/>
          <w:szCs w:val="26"/>
        </w:rPr>
        <w:t>Новокарповского</w:t>
      </w:r>
      <w:r w:rsidRPr="00483C9C">
        <w:rPr>
          <w:sz w:val="26"/>
          <w:szCs w:val="26"/>
        </w:rPr>
        <w:t xml:space="preserve">  сельсовета. При ремонте фасада и кровли колеры согласовываются с Администрацией </w:t>
      </w:r>
      <w:r>
        <w:rPr>
          <w:sz w:val="26"/>
          <w:szCs w:val="26"/>
        </w:rPr>
        <w:t>Новокарповского</w:t>
      </w:r>
      <w:r w:rsidRPr="00483C9C">
        <w:rPr>
          <w:sz w:val="26"/>
          <w:szCs w:val="26"/>
        </w:rPr>
        <w:t xml:space="preserve"> сельсовета.</w:t>
      </w:r>
    </w:p>
    <w:p w:rsidR="00483C9C" w:rsidRPr="00483C9C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1.</w:t>
      </w:r>
      <w:r w:rsidRPr="00483C9C">
        <w:rPr>
          <w:sz w:val="26"/>
          <w:szCs w:val="26"/>
        </w:rPr>
        <w:t>15.      Запрещается самовольное нарушение красных линий, линий застройки (границы отделяющие территории кварталов, микрорайонов и других элементов планировочной структуры от улиц, проездов и площадок).</w:t>
      </w:r>
    </w:p>
    <w:p w:rsidR="00483C9C" w:rsidRPr="00483C9C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1.</w:t>
      </w:r>
      <w:r w:rsidRPr="00483C9C">
        <w:rPr>
          <w:sz w:val="26"/>
          <w:szCs w:val="26"/>
        </w:rPr>
        <w:t>16.      Разрешение на установку объектов передвижной мелкорозничной торговли (лотков, столиков и т.п.), выдается администрацией сельсовета. Места размещения мелкорозничной торговли (мини-рынки) определяются администрацией сельсовета.</w:t>
      </w:r>
    </w:p>
    <w:p w:rsidR="00483C9C" w:rsidRPr="00483C9C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483C9C">
        <w:rPr>
          <w:sz w:val="26"/>
          <w:szCs w:val="26"/>
        </w:rPr>
        <w:t>17.     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483C9C" w:rsidRPr="00D05354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1A48A4" w:rsidRPr="001A48A4" w:rsidRDefault="001A48A4" w:rsidP="001A48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1A48A4">
        <w:rPr>
          <w:rFonts w:ascii="Times New Roman,Bold" w:hAnsi="Times New Roman,Bold" w:cs="Times New Roman,Bold"/>
          <w:b/>
          <w:bCs/>
          <w:sz w:val="26"/>
          <w:szCs w:val="26"/>
        </w:rPr>
        <w:t>6. Порядок содержания зеленых насаждений</w:t>
      </w:r>
    </w:p>
    <w:p w:rsidR="00483C9C" w:rsidRPr="00483C9C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83C9C">
        <w:rPr>
          <w:sz w:val="26"/>
          <w:szCs w:val="26"/>
        </w:rPr>
        <w:t xml:space="preserve">1.         Физические и юридические лица, в собственности или в пользовании которых находятся земельные участки, рекомендуется обеспечивать содержание и </w:t>
      </w:r>
      <w:r w:rsidRPr="00483C9C">
        <w:rPr>
          <w:sz w:val="26"/>
          <w:szCs w:val="26"/>
        </w:rPr>
        <w:lastRenderedPageBreak/>
        <w:t>сохранность зеленых насаждений, находящихся на этих участках, а также на прилегающих территориях.</w:t>
      </w:r>
    </w:p>
    <w:p w:rsidR="00483C9C" w:rsidRPr="00483C9C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83C9C">
        <w:rPr>
          <w:sz w:val="26"/>
          <w:szCs w:val="26"/>
        </w:rPr>
        <w:t xml:space="preserve">2.        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должна производиться только по проектам, согласованным с Администрацией </w:t>
      </w:r>
      <w:r w:rsidR="009006C5">
        <w:rPr>
          <w:sz w:val="26"/>
          <w:szCs w:val="26"/>
        </w:rPr>
        <w:t>Новокарповского</w:t>
      </w:r>
      <w:r w:rsidRPr="00483C9C">
        <w:rPr>
          <w:sz w:val="26"/>
          <w:szCs w:val="26"/>
        </w:rPr>
        <w:t xml:space="preserve"> сельсовета.</w:t>
      </w:r>
    </w:p>
    <w:p w:rsidR="00483C9C" w:rsidRPr="00483C9C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83C9C">
        <w:rPr>
          <w:sz w:val="26"/>
          <w:szCs w:val="26"/>
        </w:rPr>
        <w:t>3.         Лицам, указанным в пункте 1 настоящей статьи, рекомендуется:</w:t>
      </w:r>
    </w:p>
    <w:p w:rsidR="00483C9C" w:rsidRPr="00483C9C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83C9C">
        <w:rPr>
          <w:sz w:val="26"/>
          <w:szCs w:val="26"/>
        </w:rPr>
        <w:t>        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483C9C" w:rsidRPr="00483C9C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83C9C">
        <w:rPr>
          <w:sz w:val="26"/>
          <w:szCs w:val="26"/>
        </w:rPr>
        <w:t>        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483C9C" w:rsidRPr="00483C9C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83C9C">
        <w:rPr>
          <w:sz w:val="26"/>
          <w:szCs w:val="26"/>
        </w:rPr>
        <w:t>         доводить до сведения администрацию сельсовета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483C9C" w:rsidRPr="00483C9C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83C9C">
        <w:rPr>
          <w:sz w:val="26"/>
          <w:szCs w:val="26"/>
        </w:rPr>
        <w:t>         проводить своевременный ремонт ограждений зеленых насаждений.</w:t>
      </w:r>
    </w:p>
    <w:p w:rsidR="00483C9C" w:rsidRPr="00483C9C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83C9C">
        <w:rPr>
          <w:sz w:val="26"/>
          <w:szCs w:val="26"/>
        </w:rPr>
        <w:t>4.         На площадях зеленых насаждений запрещается:</w:t>
      </w:r>
    </w:p>
    <w:p w:rsidR="00483C9C" w:rsidRPr="00483C9C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83C9C">
        <w:rPr>
          <w:sz w:val="26"/>
          <w:szCs w:val="26"/>
        </w:rPr>
        <w:t>         повреждать или уничтожать зеленые насаждения;</w:t>
      </w:r>
    </w:p>
    <w:p w:rsidR="00483C9C" w:rsidRPr="00483C9C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83C9C">
        <w:rPr>
          <w:sz w:val="26"/>
          <w:szCs w:val="26"/>
        </w:rPr>
        <w:t>         разводить костры, жечь опавшую листву и сухую траву, совершать иные действия, создающую пожароопасную обстановку;</w:t>
      </w:r>
    </w:p>
    <w:p w:rsidR="00483C9C" w:rsidRPr="00483C9C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83C9C">
        <w:rPr>
          <w:sz w:val="26"/>
          <w:szCs w:val="26"/>
        </w:rPr>
        <w:t>         осуществлять проезд и стоянку автотранспортных средств и дорожной техники, кроме техники, связанной с эксплуатацией данных территории и уходом за зелеными насаждениями;</w:t>
      </w:r>
    </w:p>
    <w:p w:rsidR="00483C9C" w:rsidRPr="00483C9C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83C9C">
        <w:rPr>
          <w:sz w:val="26"/>
          <w:szCs w:val="26"/>
        </w:rPr>
        <w:t>         размещать различные грузы, в том числе строительные материалы;</w:t>
      </w:r>
    </w:p>
    <w:p w:rsidR="00483C9C" w:rsidRPr="00483C9C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83C9C">
        <w:rPr>
          <w:sz w:val="26"/>
          <w:szCs w:val="26"/>
        </w:rPr>
        <w:t>         осуществлять ремонт, мойку автотранспортных средств, слив отходов, установку гаражей и тентов типа «ракушка»;</w:t>
      </w:r>
    </w:p>
    <w:p w:rsidR="00483C9C" w:rsidRPr="00483C9C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83C9C">
        <w:rPr>
          <w:sz w:val="26"/>
          <w:szCs w:val="26"/>
        </w:rPr>
        <w:t>         производить другие действия, способные нанести вред зеленым насаждениям.</w:t>
      </w:r>
      <w:r w:rsidRPr="00483C9C">
        <w:rPr>
          <w:sz w:val="26"/>
          <w:szCs w:val="26"/>
        </w:rPr>
        <w:sym w:font="Symbol" w:char="F0BE"/>
      </w:r>
    </w:p>
    <w:p w:rsidR="00483C9C" w:rsidRPr="00483C9C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83C9C">
        <w:rPr>
          <w:sz w:val="26"/>
          <w:szCs w:val="26"/>
        </w:rPr>
        <w:t>5.         Запрещается самовольная вырубка деревьев и кустарников.</w:t>
      </w:r>
    </w:p>
    <w:p w:rsidR="00483C9C" w:rsidRPr="00483C9C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83C9C">
        <w:rPr>
          <w:sz w:val="26"/>
          <w:szCs w:val="26"/>
        </w:rPr>
        <w:t xml:space="preserve">6.        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необходимо производить только по письменному разрешению Администрации  </w:t>
      </w:r>
      <w:r w:rsidR="009006C5">
        <w:rPr>
          <w:sz w:val="26"/>
          <w:szCs w:val="26"/>
        </w:rPr>
        <w:t>Новокарповского</w:t>
      </w:r>
      <w:r w:rsidR="009006C5" w:rsidRPr="00483C9C">
        <w:rPr>
          <w:sz w:val="26"/>
          <w:szCs w:val="26"/>
        </w:rPr>
        <w:t xml:space="preserve"> </w:t>
      </w:r>
      <w:r w:rsidRPr="00483C9C">
        <w:rPr>
          <w:sz w:val="26"/>
          <w:szCs w:val="26"/>
        </w:rPr>
        <w:t>сельсовета.</w:t>
      </w:r>
    </w:p>
    <w:p w:rsidR="00483C9C" w:rsidRPr="00483C9C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83C9C">
        <w:rPr>
          <w:sz w:val="26"/>
          <w:szCs w:val="26"/>
        </w:rPr>
        <w:t>7.         За вынужденный снос крупномерных деревьев и кустарников, связанных с застройкой или прокладкой подземных коммуникаций, оплачивается восстановительная стоимость.</w:t>
      </w:r>
    </w:p>
    <w:p w:rsidR="00483C9C" w:rsidRPr="00483C9C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83C9C">
        <w:rPr>
          <w:sz w:val="26"/>
          <w:szCs w:val="26"/>
        </w:rPr>
        <w:t xml:space="preserve">8.         Выдача разрешения на снос деревьев и кустарников производится после оплаты восстановительной стоимости. Если указанные насаждения подлежат пересадке, выдачу разрешения производится без уплаты восстановительной стоимости. Размер восстановительной стоимости зеленых насаждений и место посадок определяются Администрацией </w:t>
      </w:r>
      <w:r w:rsidR="009006C5">
        <w:rPr>
          <w:sz w:val="26"/>
          <w:szCs w:val="26"/>
        </w:rPr>
        <w:t>Новокарповского</w:t>
      </w:r>
      <w:r w:rsidR="009006C5" w:rsidRPr="00483C9C">
        <w:rPr>
          <w:sz w:val="26"/>
          <w:szCs w:val="26"/>
        </w:rPr>
        <w:t xml:space="preserve"> </w:t>
      </w:r>
      <w:r w:rsidRPr="00483C9C">
        <w:rPr>
          <w:sz w:val="26"/>
          <w:szCs w:val="26"/>
        </w:rPr>
        <w:t>сельсовета. Восстановительную стоимость зеленых насаждений зачисляется в бюджет муниципального образования. При посадке других деревьев взамен снесенных восстановительная стоимость не взымается, количество и вид саженцев определяет Администрация</w:t>
      </w:r>
      <w:r w:rsidR="009006C5" w:rsidRPr="009006C5">
        <w:rPr>
          <w:sz w:val="26"/>
          <w:szCs w:val="26"/>
        </w:rPr>
        <w:t xml:space="preserve"> </w:t>
      </w:r>
      <w:r w:rsidR="009006C5">
        <w:rPr>
          <w:sz w:val="26"/>
          <w:szCs w:val="26"/>
        </w:rPr>
        <w:t>Новокарповского</w:t>
      </w:r>
      <w:r w:rsidRPr="00483C9C">
        <w:rPr>
          <w:sz w:val="26"/>
          <w:szCs w:val="26"/>
        </w:rPr>
        <w:t xml:space="preserve"> сельсовета.</w:t>
      </w:r>
    </w:p>
    <w:p w:rsidR="00483C9C" w:rsidRPr="00483C9C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83C9C">
        <w:rPr>
          <w:sz w:val="26"/>
          <w:szCs w:val="26"/>
        </w:rPr>
        <w:lastRenderedPageBreak/>
        <w:t>9.        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483C9C" w:rsidRPr="00483C9C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83C9C">
        <w:rPr>
          <w:sz w:val="26"/>
          <w:szCs w:val="26"/>
        </w:rPr>
        <w:t xml:space="preserve">10.     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</w:t>
      </w:r>
      <w:r w:rsidR="009006C5">
        <w:rPr>
          <w:sz w:val="26"/>
          <w:szCs w:val="26"/>
        </w:rPr>
        <w:t>Новокарповского</w:t>
      </w:r>
      <w:r w:rsidR="009006C5" w:rsidRPr="00483C9C">
        <w:rPr>
          <w:sz w:val="26"/>
          <w:szCs w:val="26"/>
        </w:rPr>
        <w:t xml:space="preserve"> </w:t>
      </w:r>
      <w:r w:rsidRPr="00483C9C">
        <w:rPr>
          <w:sz w:val="26"/>
          <w:szCs w:val="26"/>
        </w:rPr>
        <w:t>сельсовета.</w:t>
      </w:r>
    </w:p>
    <w:p w:rsidR="00483C9C" w:rsidRPr="00483C9C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83C9C">
        <w:rPr>
          <w:sz w:val="26"/>
          <w:szCs w:val="26"/>
        </w:rPr>
        <w:t>11.      За незаконную вырубку или повреждение деревьев на территории муниципального образования, виновные лица возмещают убытки.</w:t>
      </w:r>
    </w:p>
    <w:p w:rsidR="00483C9C" w:rsidRPr="00483C9C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83C9C">
        <w:rPr>
          <w:sz w:val="26"/>
          <w:szCs w:val="26"/>
        </w:rPr>
        <w:t>12.      Разрешение на вырубку сухостоя выдает Администрация</w:t>
      </w:r>
      <w:r w:rsidR="009006C5" w:rsidRPr="009006C5">
        <w:rPr>
          <w:sz w:val="26"/>
          <w:szCs w:val="26"/>
        </w:rPr>
        <w:t xml:space="preserve"> </w:t>
      </w:r>
      <w:r w:rsidR="009006C5">
        <w:rPr>
          <w:sz w:val="26"/>
          <w:szCs w:val="26"/>
        </w:rPr>
        <w:t>Новокарповского</w:t>
      </w:r>
      <w:r w:rsidRPr="00483C9C">
        <w:rPr>
          <w:sz w:val="26"/>
          <w:szCs w:val="26"/>
        </w:rPr>
        <w:t xml:space="preserve"> сельсовета.</w:t>
      </w:r>
    </w:p>
    <w:p w:rsidR="00483C9C" w:rsidRPr="00483C9C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83C9C">
        <w:rPr>
          <w:sz w:val="26"/>
          <w:szCs w:val="26"/>
        </w:rPr>
        <w:t>13.      Снос деревьев, кроме ценных пород деревьев, и кустарников в зоне индивидуальной застройки осуществляет собственники земельных участков самостоятельно за счет собственных средств.</w:t>
      </w:r>
    </w:p>
    <w:p w:rsidR="00483C9C" w:rsidRPr="00483C9C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83C9C">
        <w:rPr>
          <w:sz w:val="26"/>
          <w:szCs w:val="26"/>
        </w:rPr>
        <w:t>Посадка зеленых насаждений на приусадебном участке осуществляется:</w:t>
      </w:r>
    </w:p>
    <w:p w:rsidR="00483C9C" w:rsidRPr="00483C9C" w:rsidRDefault="00483C9C" w:rsidP="00483C9C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384"/>
        <w:gridCol w:w="1935"/>
        <w:gridCol w:w="2116"/>
      </w:tblGrid>
      <w:tr w:rsidR="00483C9C" w:rsidRPr="00483C9C" w:rsidTr="009006C5">
        <w:trPr>
          <w:trHeight w:val="298"/>
        </w:trPr>
        <w:tc>
          <w:tcPr>
            <w:tcW w:w="5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C9C" w:rsidRPr="00483C9C" w:rsidRDefault="00483C9C" w:rsidP="009006C5">
            <w:pPr>
              <w:pStyle w:val="msonormalcxspmidd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83C9C">
              <w:rPr>
                <w:b/>
                <w:bCs/>
                <w:sz w:val="26"/>
                <w:szCs w:val="26"/>
              </w:rPr>
              <w:t>Здания и сооружения</w:t>
            </w:r>
          </w:p>
        </w:tc>
        <w:tc>
          <w:tcPr>
            <w:tcW w:w="4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C9C" w:rsidRPr="00483C9C" w:rsidRDefault="00483C9C" w:rsidP="009006C5">
            <w:pPr>
              <w:pStyle w:val="msonormalcxspmidd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83C9C">
              <w:rPr>
                <w:b/>
                <w:bCs/>
                <w:sz w:val="26"/>
                <w:szCs w:val="26"/>
              </w:rPr>
              <w:t>       Расстояние до основного места</w:t>
            </w:r>
          </w:p>
        </w:tc>
      </w:tr>
      <w:tr w:rsidR="00483C9C" w:rsidRPr="00483C9C" w:rsidTr="009006C5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3C9C" w:rsidRPr="00483C9C" w:rsidRDefault="00483C9C" w:rsidP="009006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C9C" w:rsidRPr="00483C9C" w:rsidRDefault="00483C9C" w:rsidP="009006C5">
            <w:pPr>
              <w:pStyle w:val="msonormalcxspmidd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83C9C">
              <w:rPr>
                <w:b/>
                <w:bCs/>
                <w:sz w:val="26"/>
                <w:szCs w:val="26"/>
              </w:rPr>
              <w:t>ствола дерева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C9C" w:rsidRPr="00483C9C" w:rsidRDefault="00483C9C" w:rsidP="009006C5">
            <w:pPr>
              <w:pStyle w:val="msonormalcxspmidd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83C9C">
              <w:rPr>
                <w:b/>
                <w:bCs/>
                <w:sz w:val="26"/>
                <w:szCs w:val="26"/>
              </w:rPr>
              <w:t>кустарника</w:t>
            </w:r>
          </w:p>
        </w:tc>
      </w:tr>
      <w:tr w:rsidR="00483C9C" w:rsidRPr="00483C9C" w:rsidTr="009006C5">
        <w:trPr>
          <w:trHeight w:val="288"/>
        </w:trPr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C9C" w:rsidRPr="00483C9C" w:rsidRDefault="00483C9C" w:rsidP="009006C5">
            <w:pPr>
              <w:pStyle w:val="msonormalcxspmidd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83C9C">
              <w:rPr>
                <w:sz w:val="26"/>
                <w:szCs w:val="26"/>
              </w:rPr>
              <w:t>От наружных стен зданий и сооружений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C9C" w:rsidRPr="00483C9C" w:rsidRDefault="00483C9C" w:rsidP="009006C5">
            <w:pPr>
              <w:pStyle w:val="msonormalcxspmidd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83C9C">
              <w:rPr>
                <w:sz w:val="26"/>
                <w:szCs w:val="2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C9C" w:rsidRPr="00483C9C" w:rsidRDefault="00483C9C" w:rsidP="009006C5">
            <w:pPr>
              <w:pStyle w:val="msonormalcxspmidd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83C9C">
              <w:rPr>
                <w:sz w:val="26"/>
                <w:szCs w:val="26"/>
              </w:rPr>
              <w:t>1,5</w:t>
            </w:r>
          </w:p>
        </w:tc>
      </w:tr>
      <w:tr w:rsidR="00483C9C" w:rsidRPr="00483C9C" w:rsidTr="009006C5">
        <w:trPr>
          <w:trHeight w:val="288"/>
        </w:trPr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C9C" w:rsidRPr="00483C9C" w:rsidRDefault="00483C9C" w:rsidP="009006C5">
            <w:pPr>
              <w:pStyle w:val="msonormalcxspmidd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83C9C">
              <w:rPr>
                <w:sz w:val="26"/>
                <w:szCs w:val="26"/>
              </w:rPr>
              <w:t>От границы соседнего участка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C9C" w:rsidRPr="00483C9C" w:rsidRDefault="00483C9C" w:rsidP="009006C5">
            <w:pPr>
              <w:pStyle w:val="msonormalcxspmidd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83C9C"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C9C" w:rsidRPr="00483C9C" w:rsidRDefault="00483C9C" w:rsidP="009006C5">
            <w:pPr>
              <w:pStyle w:val="msonormalcxspmidd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83C9C">
              <w:rPr>
                <w:sz w:val="26"/>
                <w:szCs w:val="26"/>
              </w:rPr>
              <w:t>1</w:t>
            </w:r>
          </w:p>
        </w:tc>
      </w:tr>
      <w:tr w:rsidR="00483C9C" w:rsidRPr="00483C9C" w:rsidTr="009006C5">
        <w:trPr>
          <w:trHeight w:val="278"/>
        </w:trPr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C9C" w:rsidRPr="00483C9C" w:rsidRDefault="00483C9C" w:rsidP="009006C5">
            <w:pPr>
              <w:pStyle w:val="msonormalcxspmidd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83C9C">
              <w:rPr>
                <w:sz w:val="26"/>
                <w:szCs w:val="26"/>
              </w:rPr>
              <w:t>От мачт и опор электросети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C9C" w:rsidRPr="00483C9C" w:rsidRDefault="00483C9C" w:rsidP="009006C5">
            <w:pPr>
              <w:pStyle w:val="msonormalcxspmidd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83C9C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C9C" w:rsidRPr="00483C9C" w:rsidRDefault="00483C9C" w:rsidP="009006C5">
            <w:pPr>
              <w:pStyle w:val="msonormalcxspmidd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83C9C">
              <w:rPr>
                <w:sz w:val="26"/>
                <w:szCs w:val="26"/>
              </w:rPr>
              <w:t>-</w:t>
            </w:r>
          </w:p>
        </w:tc>
      </w:tr>
      <w:tr w:rsidR="00483C9C" w:rsidRPr="00483C9C" w:rsidTr="009006C5">
        <w:trPr>
          <w:trHeight w:val="288"/>
        </w:trPr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C9C" w:rsidRPr="00483C9C" w:rsidRDefault="00483C9C" w:rsidP="009006C5">
            <w:pPr>
              <w:pStyle w:val="msonormalcxspmidd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83C9C">
              <w:rPr>
                <w:sz w:val="26"/>
                <w:szCs w:val="26"/>
              </w:rPr>
              <w:t>От подземных сетей газопроводов, канализации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C9C" w:rsidRPr="00483C9C" w:rsidRDefault="00483C9C" w:rsidP="009006C5">
            <w:pPr>
              <w:pStyle w:val="msonormalcxspmidd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83C9C">
              <w:rPr>
                <w:sz w:val="26"/>
                <w:szCs w:val="26"/>
              </w:rPr>
              <w:t>1,5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C9C" w:rsidRPr="00483C9C" w:rsidRDefault="00483C9C" w:rsidP="009006C5">
            <w:pPr>
              <w:pStyle w:val="msonormalcxspmidd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83C9C">
              <w:rPr>
                <w:sz w:val="26"/>
                <w:szCs w:val="26"/>
              </w:rPr>
              <w:t>-</w:t>
            </w:r>
          </w:p>
        </w:tc>
      </w:tr>
      <w:tr w:rsidR="00483C9C" w:rsidRPr="00483C9C" w:rsidTr="009006C5">
        <w:trPr>
          <w:trHeight w:val="697"/>
        </w:trPr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3C9C" w:rsidRPr="00483C9C" w:rsidRDefault="00483C9C" w:rsidP="009006C5">
            <w:pPr>
              <w:pStyle w:val="msonormalcxspmidd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83C9C">
              <w:rPr>
                <w:sz w:val="26"/>
                <w:szCs w:val="26"/>
              </w:rPr>
              <w:t>Теплопроводов       (от       стенок       каналов)       и трубопроводов при бесканальной прокладке</w:t>
            </w:r>
          </w:p>
          <w:p w:rsidR="00483C9C" w:rsidRPr="00483C9C" w:rsidRDefault="00483C9C" w:rsidP="009006C5">
            <w:pPr>
              <w:pStyle w:val="msonormalcxspmidd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83C9C">
              <w:rPr>
                <w:sz w:val="26"/>
                <w:szCs w:val="26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3C9C" w:rsidRPr="00483C9C" w:rsidRDefault="00483C9C" w:rsidP="009006C5">
            <w:pPr>
              <w:pStyle w:val="msonormalcxspmidd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83C9C"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83C9C" w:rsidRPr="00483C9C" w:rsidRDefault="00483C9C" w:rsidP="009006C5">
            <w:pPr>
              <w:pStyle w:val="msonormalcxspmidd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83C9C">
              <w:rPr>
                <w:sz w:val="26"/>
                <w:szCs w:val="26"/>
              </w:rPr>
              <w:t>1</w:t>
            </w:r>
          </w:p>
        </w:tc>
      </w:tr>
      <w:tr w:rsidR="00483C9C" w:rsidRPr="00483C9C" w:rsidTr="009006C5">
        <w:trPr>
          <w:trHeight w:val="288"/>
        </w:trPr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C9C" w:rsidRPr="00483C9C" w:rsidRDefault="00483C9C" w:rsidP="009006C5">
            <w:pPr>
              <w:pStyle w:val="msonormalcxspmidd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83C9C">
              <w:rPr>
                <w:sz w:val="26"/>
                <w:szCs w:val="26"/>
              </w:rPr>
              <w:t>Водопровод, дренажей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C9C" w:rsidRPr="00483C9C" w:rsidRDefault="00483C9C" w:rsidP="009006C5">
            <w:pPr>
              <w:pStyle w:val="msonormalcxspmidd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83C9C"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C9C" w:rsidRPr="00483C9C" w:rsidRDefault="00483C9C" w:rsidP="009006C5">
            <w:pPr>
              <w:pStyle w:val="msonormalcxspmidd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83C9C">
              <w:rPr>
                <w:sz w:val="26"/>
                <w:szCs w:val="26"/>
              </w:rPr>
              <w:t>1</w:t>
            </w:r>
          </w:p>
        </w:tc>
      </w:tr>
      <w:tr w:rsidR="00483C9C" w:rsidRPr="00483C9C" w:rsidTr="009006C5">
        <w:trPr>
          <w:trHeight w:val="298"/>
        </w:trPr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C9C" w:rsidRPr="00483C9C" w:rsidRDefault="00483C9C" w:rsidP="009006C5">
            <w:pPr>
              <w:pStyle w:val="msonormalcxspmidd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83C9C">
              <w:rPr>
                <w:sz w:val="26"/>
                <w:szCs w:val="26"/>
              </w:rPr>
              <w:t>силовых кабелей и кабелей связи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C9C" w:rsidRPr="00483C9C" w:rsidRDefault="00483C9C" w:rsidP="009006C5">
            <w:pPr>
              <w:pStyle w:val="msonormalcxspmidd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83C9C"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C9C" w:rsidRPr="00483C9C" w:rsidRDefault="00483C9C" w:rsidP="009006C5">
            <w:pPr>
              <w:pStyle w:val="msonormalcxspmidd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83C9C">
              <w:rPr>
                <w:sz w:val="26"/>
                <w:szCs w:val="26"/>
              </w:rPr>
              <w:t>0,7</w:t>
            </w:r>
          </w:p>
        </w:tc>
      </w:tr>
    </w:tbl>
    <w:p w:rsidR="009006C5" w:rsidRPr="009006C5" w:rsidRDefault="009006C5" w:rsidP="001A4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9006C5">
        <w:rPr>
          <w:b/>
          <w:bCs/>
          <w:sz w:val="26"/>
          <w:szCs w:val="26"/>
        </w:rPr>
        <w:t>Статья 7. Содержание и эксплуатация дорог и пешеходных коммуникаций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06C5">
        <w:rPr>
          <w:sz w:val="26"/>
          <w:szCs w:val="26"/>
        </w:rPr>
        <w:t xml:space="preserve">1.         Эксплуатацию, текущий и капитальный ремонт дорожных знаков, разметки и иных объектов обеспечения безопасности уличного движения осуществляется Администрацией </w:t>
      </w:r>
      <w:r w:rsidR="008307B7">
        <w:rPr>
          <w:sz w:val="26"/>
          <w:szCs w:val="26"/>
        </w:rPr>
        <w:t xml:space="preserve">Новокарповского </w:t>
      </w:r>
      <w:r w:rsidRPr="009006C5">
        <w:rPr>
          <w:sz w:val="26"/>
          <w:szCs w:val="26"/>
        </w:rPr>
        <w:t>сельсовета.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06C5">
        <w:rPr>
          <w:sz w:val="26"/>
          <w:szCs w:val="26"/>
        </w:rPr>
        <w:t>2.         Организации, в ведении которых находятся подземные сети, должны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 Крышки люков, колодцев, расположенных на проезжей части улиц и тротуаров, в случае их повреждения или разрушения должны быть немедленно, огорожены и в течение 6 часов восстановлены организациями, в ведении которых находятся коммуникации.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 xml:space="preserve">3. Пешеходные коммуникации обеспечивают пешеходные связи и передвижения на территории муниципального образования. К пешеходным коммуникациям относят: тротуары, аллеи, дорожки, тропинки. При проектировании пешеходных коммуникаций на территории населенных пунктов необходимо обеспечивать: минимальное количество пересечений с транспортными коммуникациями, </w:t>
      </w:r>
      <w:r w:rsidRPr="009006C5">
        <w:rPr>
          <w:rFonts w:ascii="Times New Roman" w:hAnsi="Times New Roman" w:cs="Times New Roman"/>
          <w:sz w:val="26"/>
          <w:szCs w:val="26"/>
        </w:rPr>
        <w:lastRenderedPageBreak/>
        <w:t>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4. Основные пешеходные коммуникации обеспечивают связь жилых, общественных, производственных и иных зданий с учреждениями культурно-бытового обслуживания.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5. Трассировка основных пешеходных коммуникаций может осуществляться вдоль улиц и дорог (тротуары) или независимо от них.</w:t>
      </w:r>
    </w:p>
    <w:p w:rsidR="009006C5" w:rsidRPr="009006C5" w:rsidRDefault="009006C5" w:rsidP="00A63B1E">
      <w:pPr>
        <w:jc w:val="both"/>
        <w:rPr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6. Не допускается использование существующих пешеходных коммуникаций и прилегающих к ним газонов для остановки и стоянки автотранспортных средств.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9006C5">
        <w:rPr>
          <w:b/>
          <w:bCs/>
          <w:sz w:val="26"/>
          <w:szCs w:val="26"/>
        </w:rPr>
        <w:t>Статья 8. Проведение земляных работ при строительстве, ремонте, реконструкции коммуникаций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06C5">
        <w:rPr>
          <w:sz w:val="26"/>
          <w:szCs w:val="26"/>
        </w:rPr>
        <w:t xml:space="preserve">1.        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должны производиться только при наличии письменного разрешения (ордера на проведение земляных работ), выданного Администрацией </w:t>
      </w:r>
      <w:r w:rsidR="008307B7">
        <w:rPr>
          <w:sz w:val="26"/>
          <w:szCs w:val="26"/>
        </w:rPr>
        <w:t>Новокарповского</w:t>
      </w:r>
      <w:r w:rsidR="008307B7" w:rsidRPr="009006C5">
        <w:rPr>
          <w:sz w:val="26"/>
          <w:szCs w:val="26"/>
        </w:rPr>
        <w:t xml:space="preserve"> </w:t>
      </w:r>
      <w:r w:rsidRPr="009006C5">
        <w:rPr>
          <w:sz w:val="26"/>
          <w:szCs w:val="26"/>
        </w:rPr>
        <w:t xml:space="preserve">сельсовета. Аварийные работы начинать владельцам сетей по телефонограмме или по уведомлению Администрации </w:t>
      </w:r>
      <w:r w:rsidR="008307B7">
        <w:rPr>
          <w:sz w:val="26"/>
          <w:szCs w:val="26"/>
        </w:rPr>
        <w:t>Новокарповского</w:t>
      </w:r>
      <w:r w:rsidR="008307B7" w:rsidRPr="009006C5">
        <w:rPr>
          <w:sz w:val="26"/>
          <w:szCs w:val="26"/>
        </w:rPr>
        <w:t xml:space="preserve"> </w:t>
      </w:r>
      <w:r w:rsidRPr="009006C5">
        <w:rPr>
          <w:sz w:val="26"/>
          <w:szCs w:val="26"/>
        </w:rPr>
        <w:t>сельсовета  с последующим оформлением разрешения в 3-дневный срок.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06C5">
        <w:rPr>
          <w:sz w:val="26"/>
          <w:szCs w:val="26"/>
        </w:rPr>
        <w:t>2.         Разрешение на производство работ по строительству, реконструкции, ремонту коммуникаций выдается Администрацией</w:t>
      </w:r>
      <w:r w:rsidR="008307B7" w:rsidRPr="008307B7">
        <w:rPr>
          <w:sz w:val="26"/>
          <w:szCs w:val="26"/>
        </w:rPr>
        <w:t xml:space="preserve"> </w:t>
      </w:r>
      <w:r w:rsidR="008307B7">
        <w:rPr>
          <w:sz w:val="26"/>
          <w:szCs w:val="26"/>
        </w:rPr>
        <w:t>Новокарповского</w:t>
      </w:r>
      <w:r w:rsidRPr="009006C5">
        <w:rPr>
          <w:sz w:val="26"/>
          <w:szCs w:val="26"/>
        </w:rPr>
        <w:t xml:space="preserve"> сельсовета при предъявлении: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06C5">
        <w:rPr>
          <w:sz w:val="26"/>
          <w:szCs w:val="26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06C5">
        <w:rPr>
          <w:sz w:val="26"/>
          <w:szCs w:val="26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06C5">
        <w:rPr>
          <w:sz w:val="26"/>
          <w:szCs w:val="26"/>
        </w:rPr>
        <w:t>- условий производства работ, согласованных с местной администрацией муниципального образования;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06C5">
        <w:rPr>
          <w:sz w:val="26"/>
          <w:szCs w:val="26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06C5">
        <w:rPr>
          <w:sz w:val="26"/>
          <w:szCs w:val="26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06C5">
        <w:rPr>
          <w:sz w:val="26"/>
          <w:szCs w:val="26"/>
        </w:rPr>
        <w:t>3.         Прокладку напорных коммуникаций под проезжей частью магистральных улиц не допускается.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06C5">
        <w:rPr>
          <w:sz w:val="26"/>
          <w:szCs w:val="26"/>
        </w:rPr>
        <w:t>4.         При реконструкции действующих подземных коммуникаций должен быть предусмотрен их вынос из-под проезжей части магистральных улиц.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06C5">
        <w:rPr>
          <w:sz w:val="26"/>
          <w:szCs w:val="26"/>
        </w:rPr>
        <w:t xml:space="preserve">5.         Прокладку подземных коммуникаций под проезжей частью улиц, проездами, а также под тротуарами допускается соответствующим организациям при условии восстановления проезжей части автодороги (тротуара) на полную </w:t>
      </w:r>
      <w:r w:rsidRPr="009006C5">
        <w:rPr>
          <w:sz w:val="26"/>
          <w:szCs w:val="26"/>
        </w:rPr>
        <w:lastRenderedPageBreak/>
        <w:t>ширину, независимо от ширины траншеи. Не допускается применение кирпича в конструкциях, подземных коммуникациях, расположенных под проезжей частью.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06C5">
        <w:rPr>
          <w:sz w:val="26"/>
          <w:szCs w:val="26"/>
        </w:rPr>
        <w:t>6.         В целях исключения возможного разрытия вновь построенных (реконструированных) улиц - 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сельсовета о намеченных работах по прокладке коммуникаций с указанием предполагаемых сроков производства работ.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06C5">
        <w:rPr>
          <w:sz w:val="26"/>
          <w:szCs w:val="26"/>
        </w:rPr>
        <w:t>7.        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организацией, получившей разрешение на производство работ, в сроки, согласованные с Администрацией</w:t>
      </w:r>
      <w:r w:rsidR="008307B7" w:rsidRPr="008307B7">
        <w:rPr>
          <w:sz w:val="26"/>
          <w:szCs w:val="26"/>
        </w:rPr>
        <w:t xml:space="preserve"> </w:t>
      </w:r>
      <w:r w:rsidR="008307B7">
        <w:rPr>
          <w:sz w:val="26"/>
          <w:szCs w:val="26"/>
        </w:rPr>
        <w:t>Новокарповского</w:t>
      </w:r>
      <w:r w:rsidRPr="009006C5">
        <w:rPr>
          <w:sz w:val="26"/>
          <w:szCs w:val="26"/>
        </w:rPr>
        <w:t xml:space="preserve"> сельсовета.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06C5">
        <w:rPr>
          <w:sz w:val="26"/>
          <w:szCs w:val="26"/>
        </w:rPr>
        <w:t>До начала производства работ по разрытию рекомендуется: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06C5">
        <w:rPr>
          <w:sz w:val="26"/>
          <w:szCs w:val="26"/>
        </w:rPr>
        <w:t>         Установить дорожные знаки в соответствии с согласованной схемой;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06C5">
        <w:rPr>
          <w:sz w:val="26"/>
          <w:szCs w:val="26"/>
        </w:rPr>
        <w:t>        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06C5">
        <w:rPr>
          <w:sz w:val="26"/>
          <w:szCs w:val="26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06C5">
        <w:rPr>
          <w:sz w:val="26"/>
          <w:szCs w:val="26"/>
        </w:rPr>
        <w:t>Ограждение должно быть выполнено сплошным и надежным, предотвращающим попадание посторонних на стройплощадку.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06C5">
        <w:rPr>
          <w:sz w:val="26"/>
          <w:szCs w:val="26"/>
        </w:rPr>
        <w:t>         На направлениях массовых пешеходных потоков через траншеи следует устраивать мостки на расстоянии не менее чем 200 метров</w:t>
      </w:r>
      <w:r w:rsidRPr="009006C5">
        <w:rPr>
          <w:rStyle w:val="apple-converted-space"/>
          <w:sz w:val="26"/>
          <w:szCs w:val="26"/>
        </w:rPr>
        <w:t> </w:t>
      </w:r>
      <w:r w:rsidRPr="009006C5">
        <w:rPr>
          <w:sz w:val="26"/>
          <w:szCs w:val="26"/>
        </w:rPr>
        <w:t>друг от друга.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06C5">
        <w:rPr>
          <w:sz w:val="26"/>
          <w:szCs w:val="26"/>
        </w:rPr>
        <w:t>        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06C5">
        <w:rPr>
          <w:sz w:val="26"/>
          <w:szCs w:val="26"/>
        </w:rPr>
        <w:t>         Оформить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06C5">
        <w:rPr>
          <w:sz w:val="26"/>
          <w:szCs w:val="26"/>
        </w:rPr>
        <w:t>8.         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06C5">
        <w:rPr>
          <w:sz w:val="26"/>
          <w:szCs w:val="26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06C5">
        <w:rPr>
          <w:sz w:val="26"/>
          <w:szCs w:val="26"/>
        </w:rPr>
        <w:t>9.        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топоснове.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06C5">
        <w:rPr>
          <w:sz w:val="26"/>
          <w:szCs w:val="26"/>
        </w:rPr>
        <w:t>10.      При производстве работ на проезжей части улиц асфальт и щебень в пределах траншеи необходимо разобрать и вывезти производителем работ в специально отведенное место.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06C5">
        <w:rPr>
          <w:sz w:val="26"/>
          <w:szCs w:val="26"/>
        </w:rPr>
        <w:lastRenderedPageBreak/>
        <w:t>Бордюр разбирается, складируется на месте производства работ для дальнейшей установки.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06C5">
        <w:rPr>
          <w:sz w:val="26"/>
          <w:szCs w:val="26"/>
        </w:rPr>
        <w:t>При производстве работ на улицах, застроенных территориях грунт должен быть немедленно вывезен.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06C5">
        <w:rPr>
          <w:sz w:val="26"/>
          <w:szCs w:val="26"/>
        </w:rPr>
        <w:t>При необходимости строительная организация может обеспечивать планировку грунта на отвале.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06C5">
        <w:rPr>
          <w:sz w:val="26"/>
          <w:szCs w:val="26"/>
        </w:rPr>
        <w:t>11.      Траншеи под проезжей частью и тротуарами необходимо засыпать песком и песчаным фунтом с послойным уплотнением и поливкой водой.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06C5">
        <w:rPr>
          <w:sz w:val="26"/>
          <w:szCs w:val="26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06C5">
        <w:rPr>
          <w:sz w:val="26"/>
          <w:szCs w:val="26"/>
        </w:rPr>
        <w:t>12.      Засыпку траншеи до выполнения геодезической съемки не допускать.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06C5">
        <w:rPr>
          <w:sz w:val="26"/>
          <w:szCs w:val="26"/>
        </w:rPr>
        <w:t>13.     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06C5">
        <w:rPr>
          <w:sz w:val="26"/>
          <w:szCs w:val="26"/>
        </w:rPr>
        <w:t>14.     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организациями, получившими разрешение на производство работ, в течение суток.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006C5">
        <w:rPr>
          <w:rFonts w:ascii="Times New Roman" w:hAnsi="Times New Roman" w:cs="Times New Roman"/>
          <w:sz w:val="26"/>
          <w:szCs w:val="26"/>
          <w:shd w:val="clear" w:color="auto" w:fill="FFFFFF"/>
        </w:rPr>
        <w:t>Наледи, образовавшиеся из-за аварий на подземных коммуникациях, ликвидируются организациями - владельцами коммуникаций, либо на основании договора специализированным организациям за счет владельцев коммуникаций</w:t>
      </w:r>
    </w:p>
    <w:p w:rsidR="009006C5" w:rsidRPr="009006C5" w:rsidRDefault="009006C5" w:rsidP="009006C5">
      <w:pPr>
        <w:jc w:val="center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b/>
          <w:sz w:val="26"/>
          <w:szCs w:val="26"/>
        </w:rPr>
        <w:t>Статья 9. Порядок содержания сельхозживотных, птицы и домашних животных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1. Выпас и прогон сельскохозяйственных животных и птицы: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 xml:space="preserve">1.1. Места выпаса и прогона сельскохозяйственных животных и птицы определяются соответствующими актами Администрации </w:t>
      </w:r>
      <w:r w:rsidR="008307B7" w:rsidRPr="008307B7">
        <w:rPr>
          <w:rFonts w:ascii="Times New Roman" w:hAnsi="Times New Roman" w:cs="Times New Roman"/>
          <w:sz w:val="26"/>
          <w:szCs w:val="26"/>
        </w:rPr>
        <w:t>Новокарповского</w:t>
      </w:r>
      <w:r w:rsidR="008307B7" w:rsidRPr="009006C5">
        <w:rPr>
          <w:rFonts w:ascii="Times New Roman" w:hAnsi="Times New Roman" w:cs="Times New Roman"/>
          <w:sz w:val="26"/>
          <w:szCs w:val="26"/>
        </w:rPr>
        <w:t xml:space="preserve"> </w:t>
      </w:r>
      <w:r w:rsidRPr="009006C5">
        <w:rPr>
          <w:rFonts w:ascii="Times New Roman" w:hAnsi="Times New Roman" w:cs="Times New Roman"/>
          <w:sz w:val="26"/>
          <w:szCs w:val="26"/>
        </w:rPr>
        <w:t>сельсовета.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1.2. Запрещается выпас сельскохозяйственных животных и птицы на территориях парков, скверов, улиц, внутридворовых территорий, в местах массового отдыха и купания людей.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1.3. 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время.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1.4. Выпас сельскохозяйственных животных (КРС) осуществляется на пастбищах под наблюдением владельца или уполномоченного им лица (пастуха)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lastRenderedPageBreak/>
        <w:t xml:space="preserve">1.5. Выпас сельскохозяйственных животных (КРС) осуществляется на специально отведенных для этого пастбищах или местах. Не допускается выпас в общем стаде КРС больных инфекционными, вирусными болезнями, опасными для здоровых животных и людей. </w:t>
      </w:r>
    </w:p>
    <w:p w:rsidR="008307B7" w:rsidRDefault="009006C5" w:rsidP="009006C5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2. Навоз (помет) от хозяйственных построек необходимо убирать, не допуская его накопления и загрязнения прилегающей территории ежемесячно.                                                        3.</w:t>
      </w:r>
      <w:r w:rsidRPr="009006C5">
        <w:rPr>
          <w:rFonts w:ascii="Times New Roman" w:hAnsi="Times New Roman" w:cs="Times New Roman"/>
          <w:color w:val="000000"/>
          <w:sz w:val="26"/>
          <w:szCs w:val="26"/>
        </w:rPr>
        <w:t xml:space="preserve"> Порядок содержания собак:                                                                                                        3.1. Владельцы собак могут содержать их на земельных участках, принадлежащих владельцам домашних животных, при условии соблюдения санитарно-эпидемиологических и ветеринарно-санитарных правил. Собака, которая содержится на земельном участке, должна находиться на привязи или в вольере, позволяющем обеспечить безопасность окружающих. Допускается содержание собаки на земельном участке без привязи и вне вольера в случае, если земельный участок огорожен способом, не допускающим самостоятельный выход собаки за ее пределы. При входе на земельный участок должна быть установлена предупреждающая надпись о наличии собаки.    </w:t>
      </w:r>
    </w:p>
    <w:p w:rsidR="008307B7" w:rsidRDefault="009006C5" w:rsidP="009006C5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9006C5">
        <w:rPr>
          <w:rFonts w:ascii="Times New Roman" w:hAnsi="Times New Roman" w:cs="Times New Roman"/>
          <w:color w:val="000000"/>
          <w:sz w:val="26"/>
          <w:szCs w:val="26"/>
        </w:rPr>
        <w:t xml:space="preserve"> 3.2. При содержании собак в жилых многоквартирных помещениях их владельцы обязаны принимать меры по обеспечению тишины и покоя граждан в соответствии с законом Алтайского края от 06.12 2017 г. N 95-ЗС "Об обеспечении тишины и покоя граждан на территории Алтайского края".                                                                                                         3.3. Владельцы собак не должны допускать загрязнения ими помещений и мест, относящихся к общему имуществу собственников помещений в многоквартирных домах, мест общего пользования в жилых домах, а также общественных мест: пешеходных дорожек, тротуаров, скверов, парков, дворов и т.д. В случае загрязнения указанных мест владельцы собак обязаны обеспечить уборку экскрементов.      </w:t>
      </w:r>
    </w:p>
    <w:p w:rsidR="008307B7" w:rsidRDefault="009006C5" w:rsidP="009006C5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9006C5">
        <w:rPr>
          <w:rFonts w:ascii="Times New Roman" w:hAnsi="Times New Roman" w:cs="Times New Roman"/>
          <w:color w:val="000000"/>
          <w:sz w:val="26"/>
          <w:szCs w:val="26"/>
        </w:rPr>
        <w:t xml:space="preserve"> 3.4. Выгул собак должен осуществляться при условии обязательного обеспечения безопасности граждан, животных, сохранности имущества физических лиц и юридических лиц. При выгуле собака должна находиться на поводке и в наморднике либо в специальном переносном контейнере. Запрещается выгуливать собак на детских и спортивных площадках, школьных дворах и иных территориях, на которых выгул домашних животных запрещен в соответствии с федеральным законодательством, законодательством Алтайского края или нормативными правовыми актами органов местного самоуправления.                                                                                                                </w:t>
      </w:r>
    </w:p>
    <w:p w:rsidR="009006C5" w:rsidRPr="009006C5" w:rsidRDefault="009006C5" w:rsidP="009006C5">
      <w:pPr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color w:val="000000"/>
          <w:sz w:val="26"/>
          <w:szCs w:val="26"/>
        </w:rPr>
        <w:t xml:space="preserve">3.5. Не допускать перемещения собак за пределы места их содержания без присмотра, а так же во избежание дорожно-транспортных происшествий и гибели собаки принимать меры к обеспечению уверенного контроля над ней при нахождении на проезжей части или при переходе проезжей части.                                                                                                         3.6. Места для выгула собак определяются постановлением Администрации </w:t>
      </w:r>
      <w:r w:rsidR="008307B7" w:rsidRPr="008307B7">
        <w:rPr>
          <w:rFonts w:ascii="Times New Roman" w:hAnsi="Times New Roman" w:cs="Times New Roman"/>
          <w:sz w:val="26"/>
          <w:szCs w:val="26"/>
        </w:rPr>
        <w:t>Новокарповского</w:t>
      </w:r>
      <w:r w:rsidR="008307B7" w:rsidRPr="009006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006C5">
        <w:rPr>
          <w:rFonts w:ascii="Times New Roman" w:hAnsi="Times New Roman" w:cs="Times New Roman"/>
          <w:color w:val="000000"/>
          <w:sz w:val="26"/>
          <w:szCs w:val="26"/>
        </w:rPr>
        <w:t>сельсовета Тюменцевского района Алтайского края.»;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lastRenderedPageBreak/>
        <w:t xml:space="preserve">4. На территории муниципального образования запрещается: 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4.1. Безнадзорный выгул птицы, сельскохозяйственных животных, домашних животных за пределами приусадебного участка;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4.2. Передвижение птицы, сельскохозяйственных животных, домашних животных без сопровождающих лиц.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9006C5">
        <w:rPr>
          <w:b/>
          <w:bCs/>
          <w:sz w:val="26"/>
          <w:szCs w:val="26"/>
        </w:rPr>
        <w:t>Статья 10. Праздничное оформление территории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06C5">
        <w:rPr>
          <w:sz w:val="26"/>
          <w:szCs w:val="26"/>
        </w:rPr>
        <w:t>1.         Праздничное оформление территории села рекомендуется выполнять по решению администрации сельсовета на период проведения государственных и сельских праздников, мероприятий, связанных со знаменательными событиями.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06C5">
        <w:rPr>
          <w:sz w:val="26"/>
          <w:szCs w:val="26"/>
        </w:rPr>
        <w:t>Оформление зданий, сооружений осуществляется их владельцами в рамках концепции праздничного оформления территории сельсовета.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06C5">
        <w:rPr>
          <w:sz w:val="26"/>
          <w:szCs w:val="26"/>
        </w:rPr>
        <w:t xml:space="preserve">2.         Работы, связанные с проведением оформления объектов для сельских торжественных и праздничных мероприятий, осуществляется организациями самостоятельно за счет собственных средств, а также по договорам с Администрацией </w:t>
      </w:r>
      <w:r w:rsidR="008307B7">
        <w:rPr>
          <w:sz w:val="26"/>
          <w:szCs w:val="26"/>
        </w:rPr>
        <w:t>Новокарповского</w:t>
      </w:r>
      <w:r w:rsidR="008307B7" w:rsidRPr="009006C5">
        <w:rPr>
          <w:sz w:val="26"/>
          <w:szCs w:val="26"/>
        </w:rPr>
        <w:t xml:space="preserve"> </w:t>
      </w:r>
      <w:r w:rsidRPr="009006C5">
        <w:rPr>
          <w:sz w:val="26"/>
          <w:szCs w:val="26"/>
        </w:rPr>
        <w:t>сельсовета в пределах средств, предусмотренных на эти цели в бюджете муниципального образования.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06C5">
        <w:rPr>
          <w:sz w:val="26"/>
          <w:szCs w:val="26"/>
        </w:rPr>
        <w:t>3.         В праздничное оформление включаются: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06C5">
        <w:rPr>
          <w:sz w:val="26"/>
          <w:szCs w:val="26"/>
        </w:rPr>
        <w:t>4.         Концепцию праздничного оформления определяется программой мероприятий и схемой размещения объектов и элементов праздничного оформления, утвержденной администрацией сельсовета.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06C5">
        <w:rPr>
          <w:sz w:val="26"/>
          <w:szCs w:val="26"/>
        </w:rPr>
        <w:t>5.         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p w:rsidR="009006C5" w:rsidRPr="009006C5" w:rsidRDefault="009006C5" w:rsidP="009006C5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9006C5" w:rsidRPr="009006C5" w:rsidRDefault="009006C5" w:rsidP="009006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06C5">
        <w:rPr>
          <w:rFonts w:ascii="Times New Roman" w:hAnsi="Times New Roman" w:cs="Times New Roman"/>
          <w:b/>
          <w:sz w:val="26"/>
          <w:szCs w:val="26"/>
        </w:rPr>
        <w:t>Статья 11. Организация стоков ливневых вод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1. Уборка и очистка канав, труб дренажей, предназначенных для отвода талых, дождевых и грунтовых вод с улиц и дорог, очистка коллекторов ливневых канализаций и дождеприемных колодцев производится соответствующими предприятиями, эксплуатирующими эти сооружения; во дворах – домовладельцами, застройщиками; на территориях предприятий и организаций – предприятиями и организациями.</w:t>
      </w:r>
    </w:p>
    <w:p w:rsidR="009006C5" w:rsidRPr="009006C5" w:rsidRDefault="009006C5" w:rsidP="009006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06C5">
        <w:rPr>
          <w:rFonts w:ascii="Times New Roman" w:hAnsi="Times New Roman" w:cs="Times New Roman"/>
          <w:b/>
          <w:sz w:val="26"/>
          <w:szCs w:val="26"/>
        </w:rPr>
        <w:t>Статья 12. Обустройство территорий для передвижения маломобильных групп населения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1. При проектировании благоустройства жилой среды, улиц и дорог, культурно бытового обслуживания необходимо обеспечивать доступность для маломобильных групп населения, имея ввиду оснащение этих объектов элементами и техническими средствами, способствующими передвижению престарелых и инвалидов (специально оборудованные пешеходные пути, пандусы, места автостоянках, поручни, ограждения, кнопки вызова, приспособления и т.д.).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lastRenderedPageBreak/>
        <w:t>2. 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среды, объектов жилищно-гражданского и производственного назначения, с учетом потребностей маломобильных групп населения.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3. Проектирование, строительство, установка технических средств и оборудования,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документацией, а в условиях сложившейся застройки - собственниками, владельцами земельных участков.</w:t>
      </w:r>
    </w:p>
    <w:p w:rsidR="009006C5" w:rsidRPr="009006C5" w:rsidRDefault="009006C5" w:rsidP="009006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06C5">
        <w:rPr>
          <w:rFonts w:ascii="Times New Roman" w:hAnsi="Times New Roman" w:cs="Times New Roman"/>
          <w:b/>
          <w:sz w:val="26"/>
          <w:szCs w:val="26"/>
        </w:rPr>
        <w:t>Статья 13. Порядок участия граждан и юридических лиц в мероприятиях по благоустройству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 xml:space="preserve">1. Администрация сельсовета вправе привлекать граждан к выполнению на добровольной основе социально значимых работ в сфере благоустройства и озеленения территории муниципального образования </w:t>
      </w:r>
      <w:r w:rsidR="008307B7">
        <w:rPr>
          <w:rFonts w:ascii="Times New Roman" w:hAnsi="Times New Roman" w:cs="Times New Roman"/>
          <w:sz w:val="26"/>
          <w:szCs w:val="26"/>
        </w:rPr>
        <w:t>Новокарповский</w:t>
      </w:r>
      <w:r w:rsidRPr="009006C5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2. К социально значимым работам относятся только работы, не требующие специальной профессиональной подготовки.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3. К выполнению социально значимых работ привлекаются совершеннолетние трудоспособные жители села в свободное от основной работы или учебы время на безвозмездной основе. При этом привлечение к выполнению социально значимых работ осуществляется не чаще чем один раз в месяц. Продолжительность социально значимых работ не может составлять более четырех часов подряд.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4. Привлечение граждан к выполнению на добровольной основе работ по уборке, благоустройству и озеленению территории сельсовета производится распоряжением Администрации сельсовета.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5. Распорядительными актами главы сельсовета являются: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- месячники по благоустройству и санитарной очистке территорий сел;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- субботники по благоустройству и очистке территорий сел;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- мероприятия по подготовке территорий к проведению праздников.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6. Участниками деятельности по благоустройству могут выступать: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- население муниципального образования;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- представители органов местного самоуправления;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- хозяйствующие субъекты, осуществляющие деятельность на территории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сельсовета;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lastRenderedPageBreak/>
        <w:t>- исполнители работ, специалисты по благоустройству и озеленению, в том числе возведению малых архитектурных форм;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-иные лица.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7. В целях обеспечения вовлеченности в процесс принятия решений,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реализации проектов и учета мнения всех участников деятельности по благоустройству, осуществляется открытое обсуждение проектов благоустройства территорий, а также открытое и гласное принятие решений касающихся благоустройства и развития территорий с учетом мнения жителей территорий населенного пункта и иных заинтересованных лиц.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8. Информирование о задачах, проектах, конкурсной документации, а также возможности участия в проектах в сфере благоустройства осуществляется путем: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 xml:space="preserve">8.1. Размещения на информационных стендах муниципального образования </w:t>
      </w:r>
      <w:r w:rsidR="008307B7" w:rsidRPr="008307B7">
        <w:rPr>
          <w:rFonts w:ascii="Times New Roman" w:hAnsi="Times New Roman" w:cs="Times New Roman"/>
          <w:sz w:val="26"/>
          <w:szCs w:val="26"/>
        </w:rPr>
        <w:t>Новокарповский</w:t>
      </w:r>
      <w:r w:rsidR="008307B7" w:rsidRPr="009006C5">
        <w:rPr>
          <w:rFonts w:ascii="Times New Roman" w:hAnsi="Times New Roman" w:cs="Times New Roman"/>
          <w:sz w:val="26"/>
          <w:szCs w:val="26"/>
        </w:rPr>
        <w:t xml:space="preserve"> </w:t>
      </w:r>
      <w:r w:rsidRPr="009006C5">
        <w:rPr>
          <w:rFonts w:ascii="Times New Roman" w:hAnsi="Times New Roman" w:cs="Times New Roman"/>
          <w:sz w:val="26"/>
          <w:szCs w:val="26"/>
        </w:rPr>
        <w:t>сельсовет.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 xml:space="preserve">8.2. Размещения на официальном сайте Администрации </w:t>
      </w:r>
      <w:r w:rsidR="008307B7" w:rsidRPr="008307B7">
        <w:rPr>
          <w:rFonts w:ascii="Times New Roman" w:hAnsi="Times New Roman" w:cs="Times New Roman"/>
          <w:sz w:val="26"/>
          <w:szCs w:val="26"/>
        </w:rPr>
        <w:t xml:space="preserve">Новокарповского </w:t>
      </w:r>
      <w:r w:rsidRPr="009006C5">
        <w:rPr>
          <w:rFonts w:ascii="Times New Roman" w:hAnsi="Times New Roman" w:cs="Times New Roman"/>
          <w:sz w:val="26"/>
          <w:szCs w:val="26"/>
        </w:rPr>
        <w:t>сельсовета в сети Интернет.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8.3. Опубликования информации средствами массовой информации.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8.4. Вывешивания афиш и объявлений на информационных досках в подъездах жилых домов, в наиболее посещаемых местах, в холлах значимых и социальных инфраструктурных объектов.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8.5. Информирования местных жителей через школу и детский сад,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учащихся.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8.6. Индивидуальных приглашений участников встречи лично, по электронной почте или по телефону.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9.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услуг в сфере образования и культуры.</w:t>
      </w:r>
    </w:p>
    <w:p w:rsidR="009006C5" w:rsidRPr="009006C5" w:rsidRDefault="009006C5" w:rsidP="009006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06C5">
        <w:rPr>
          <w:rFonts w:ascii="Times New Roman" w:hAnsi="Times New Roman" w:cs="Times New Roman"/>
          <w:b/>
          <w:sz w:val="26"/>
          <w:szCs w:val="26"/>
        </w:rPr>
        <w:t>Статья 14. Размещение детских, спортивных и других площадок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 xml:space="preserve">1. Детские игровые площадки обычно предназначены для игр и активного отдыха детей разных возрастов: преддошкольного (до 3 лет), дошкольного (до 7 лет), младшего и среднего школьного возраста (7 - 12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lastRenderedPageBreak/>
        <w:t xml:space="preserve">2. Расстояние от окон жилых домов и общественных зданий до границ детских площадок дошкольного  и младшего школьного возраста принимать не менее </w:t>
      </w:r>
      <w:smartTag w:uri="urn:schemas-microsoft-com:office:smarttags" w:element="metricconverter">
        <w:smartTagPr>
          <w:attr w:name="ProductID" w:val="12 м"/>
        </w:smartTagPr>
        <w:r w:rsidRPr="009006C5">
          <w:rPr>
            <w:rFonts w:ascii="Times New Roman" w:hAnsi="Times New Roman" w:cs="Times New Roman"/>
            <w:sz w:val="26"/>
            <w:szCs w:val="26"/>
          </w:rPr>
          <w:t>12 м</w:t>
        </w:r>
      </w:smartTag>
      <w:r w:rsidRPr="009006C5">
        <w:rPr>
          <w:rFonts w:ascii="Times New Roman" w:hAnsi="Times New Roman" w:cs="Times New Roman"/>
          <w:sz w:val="26"/>
          <w:szCs w:val="26"/>
        </w:rPr>
        <w:t>, для занятий физкультурой – 10-</w:t>
      </w:r>
      <w:smartTag w:uri="urn:schemas-microsoft-com:office:smarttags" w:element="metricconverter">
        <w:smartTagPr>
          <w:attr w:name="ProductID" w:val="40 м"/>
        </w:smartTagPr>
        <w:r w:rsidRPr="009006C5">
          <w:rPr>
            <w:rFonts w:ascii="Times New Roman" w:hAnsi="Times New Roman" w:cs="Times New Roman"/>
            <w:sz w:val="26"/>
            <w:szCs w:val="26"/>
          </w:rPr>
          <w:t>40 м</w:t>
        </w:r>
      </w:smartTag>
      <w:r w:rsidRPr="009006C5">
        <w:rPr>
          <w:rFonts w:ascii="Times New Roman" w:hAnsi="Times New Roman" w:cs="Times New Roman"/>
          <w:sz w:val="26"/>
          <w:szCs w:val="26"/>
        </w:rPr>
        <w:t>. Детские площадки для дошкольного и преддошкольного возраста рекомендуется размещать на участке жилой застройки, площадки для младшего и среднего школьного возраста, комплексные игровые площадки рекомендуется размещать на озелененных территориях, спортивно-игровые комплексы и места для катания - в парках.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3.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4. Детское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5. Необходимо предусматривать следующие требования к материалу игрового оборудования и условиям его обработки: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- деревянное оборудование,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можно применять металлопластик (не травмирует, не ржавеет, морозоустойчив);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- исключать острые углы, застревание частей тела ребенка, их попадание под элементы оборудования в состоянии движения; поручни оборудования должны полностью охватываться рукой ребенка.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6. При размещении игрового оборудования на детских игровых площадках соблюдать минимальные расстояния безопасности, в пределах которых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9006C5" w:rsidRPr="009006C5" w:rsidRDefault="009006C5" w:rsidP="009006C5">
      <w:pPr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 xml:space="preserve">7. Функционирование осветительного оборудования устанавливать в режиме освещения прилегающей территории.                                                                                                                          </w:t>
      </w:r>
      <w:r w:rsidRPr="009006C5">
        <w:rPr>
          <w:rFonts w:ascii="Times New Roman" w:hAnsi="Times New Roman" w:cs="Times New Roman"/>
          <w:color w:val="000000"/>
          <w:sz w:val="26"/>
          <w:szCs w:val="26"/>
        </w:rPr>
        <w:t xml:space="preserve">8. Требования к площадкам для выгула собак:                                                                                                 8.1. Площадки для выгула собак размещаются на территориях общего пользования, свободных от зеленых насаждений. Размещение площадки на территориях природного комплекса должно быть согласовано с органами природопользования и </w:t>
      </w:r>
      <w:r w:rsidRPr="009006C5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охраны окружающей среды.                                                                                                                                 8.2. Размеры площадок для выгула собак могут принимать уменьшенный размер площадок, исходя из имеющихся территориальных возможностей. Расстояние от границы площадки до окон жилых и общественных зданий должно быть не менее 25 м, а до участков детских учреждений, школ, детских, спортивных площадок, площадок отдыха - не менее 40 м.                                                                                                                                          8.3. 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оборудование.».</w:t>
      </w:r>
    </w:p>
    <w:p w:rsidR="009006C5" w:rsidRPr="009006C5" w:rsidRDefault="009006C5" w:rsidP="009006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06C5">
        <w:rPr>
          <w:rFonts w:ascii="Times New Roman" w:hAnsi="Times New Roman" w:cs="Times New Roman"/>
          <w:b/>
          <w:sz w:val="26"/>
          <w:szCs w:val="26"/>
        </w:rPr>
        <w:t>Статья 15. Оформление и содержание внешнего вида фасадов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1. Предприниматели, физические и юридические лица, являющиеся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арендаторами, собственниками земельных участков, строений, зданий и помещений, обязаны содержать фасады принадлежащих им зданий и все элементы внешнего благоустройства, относящиеся к ним в образцовом техническом и эстетическом состоянии, а также самих земельных участков и прилегающих к ним территорий в соответствии с градостроительной и проектной документацией, градостроительными нормами и правилами, экологическими, санитарными, противопожарными и иными специальными нормативами с учетом требований, установленных настоящими Правилами.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2. Требования по содержанию фасадов зданий и сооружений: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2.1. Ремонт, окраска зданий, домовладений выполняются за счет средств и силами их владельцев или строительными организациями на договорной основе.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2.2. Предприятия, организации, ведомства, предприятия жилищно- коммунального хозяйства, граждане, владеющие домами на праве личной собственности, обязаны эксплуатировать здания, строения и сооружения, а так же производить их ремонт в соответствии с установленными правилами и нормами технической эксплуатации.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 xml:space="preserve">2.3. Для отвода воды с крыш домовладелец обязан установить водосборные желоба и организовать водосток в отводную канаву, устроенную на своем земельном участке, на расстоянии не менее </w:t>
      </w:r>
      <w:smartTag w:uri="urn:schemas-microsoft-com:office:smarttags" w:element="metricconverter">
        <w:smartTagPr>
          <w:attr w:name="ProductID" w:val="1 метра"/>
        </w:smartTagPr>
        <w:r w:rsidRPr="009006C5">
          <w:rPr>
            <w:rFonts w:ascii="Times New Roman" w:hAnsi="Times New Roman" w:cs="Times New Roman"/>
            <w:sz w:val="26"/>
            <w:szCs w:val="26"/>
          </w:rPr>
          <w:t>1 метра</w:t>
        </w:r>
      </w:smartTag>
      <w:r w:rsidRPr="009006C5">
        <w:rPr>
          <w:rFonts w:ascii="Times New Roman" w:hAnsi="Times New Roman" w:cs="Times New Roman"/>
          <w:sz w:val="26"/>
          <w:szCs w:val="26"/>
        </w:rPr>
        <w:t xml:space="preserve"> от смежного земельного участка.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2.4. Необходимость и периодичность проведения работ по ремонту и окраске фасадов зданий определяются: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- владельцами исходя из существующего состояния фасада;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- Администрацией сельсовета – с обязательной выдачей соответствующих предписаний.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2.5. После окончания работ на фасадах зданий обязательна очистка, мойка прилегающих строений и территорий (пешеходных дорожек, улиц, газонов и т.д.).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lastRenderedPageBreak/>
        <w:t>2.6. Строительный мусор, образуемый при ремонте зданий, должен собираться и ежедневно вывозится в места санкционированного складирования.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2.7. В начале каждой улицы и крайнем домовладении, должны располагаться таблички с наименованием улиц, на фасаде каждого дома устанавливается номерной знак. Ответственность за исправность номерного знака несут владельцы дома.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2.8. За установку и содержание на фасадах зданий вывесок, реклам, аншлагов, номерных знаков несут ответственность владельцы зданий.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2.9. Граждане, предприниматели и юридические лица, являющиеся арендаторами, собственниками строений, зданий, помещений и земельных участков обязаны обеспечить: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- Содержание в технически исправном состоянии входов, цоколей, отмосток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зданий.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- Ремонт и окраску витрин, вывесок, фасадов, крыш, ограждений зданий и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сооружений.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- Содержание в технически исправном состоянии зданий, киосков, малых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архитектурных форм, объектов рекламы и средств наружного освещения фасадов и прилегающей территории.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- Наличие на наружном фасаде зданий (сооружений) и домов, независимо от формы собственности номерного знака, а на угловых зданиях</w:t>
      </w:r>
    </w:p>
    <w:p w:rsidR="009006C5" w:rsidRPr="009006C5" w:rsidRDefault="009006C5" w:rsidP="009006C5">
      <w:pPr>
        <w:jc w:val="both"/>
        <w:rPr>
          <w:rFonts w:ascii="Times New Roman" w:hAnsi="Times New Roman" w:cs="Times New Roman"/>
          <w:sz w:val="26"/>
          <w:szCs w:val="26"/>
        </w:rPr>
      </w:pPr>
      <w:r w:rsidRPr="009006C5">
        <w:rPr>
          <w:rFonts w:ascii="Times New Roman" w:hAnsi="Times New Roman" w:cs="Times New Roman"/>
          <w:sz w:val="26"/>
          <w:szCs w:val="26"/>
        </w:rPr>
        <w:t>таблички–указатели (аншлаги) с названием улицы.</w:t>
      </w:r>
    </w:p>
    <w:p w:rsidR="009006C5" w:rsidRDefault="009006C5" w:rsidP="009006C5">
      <w:pPr>
        <w:pStyle w:val="a3"/>
        <w:jc w:val="left"/>
      </w:pPr>
    </w:p>
    <w:p w:rsidR="009006C5" w:rsidRPr="009006C5" w:rsidRDefault="009006C5" w:rsidP="009006C5">
      <w:pPr>
        <w:ind w:firstLine="708"/>
        <w:rPr>
          <w:rFonts w:ascii="Times New Roman,Bold" w:hAnsi="Times New Roman,Bold" w:cs="Times New Roman,Bold"/>
          <w:sz w:val="26"/>
          <w:szCs w:val="26"/>
        </w:rPr>
      </w:pPr>
    </w:p>
    <w:sectPr w:rsidR="009006C5" w:rsidRPr="009006C5" w:rsidSect="0077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9C5" w:rsidRDefault="006E59C5" w:rsidP="00874C2C">
      <w:pPr>
        <w:spacing w:after="0" w:line="240" w:lineRule="auto"/>
      </w:pPr>
      <w:r>
        <w:separator/>
      </w:r>
    </w:p>
  </w:endnote>
  <w:endnote w:type="continuationSeparator" w:id="1">
    <w:p w:rsidR="006E59C5" w:rsidRDefault="006E59C5" w:rsidP="0087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9C5" w:rsidRDefault="006E59C5" w:rsidP="00874C2C">
      <w:pPr>
        <w:spacing w:after="0" w:line="240" w:lineRule="auto"/>
      </w:pPr>
      <w:r>
        <w:separator/>
      </w:r>
    </w:p>
  </w:footnote>
  <w:footnote w:type="continuationSeparator" w:id="1">
    <w:p w:rsidR="006E59C5" w:rsidRDefault="006E59C5" w:rsidP="00874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8A4"/>
    <w:rsid w:val="000F1B21"/>
    <w:rsid w:val="00174879"/>
    <w:rsid w:val="001A48A4"/>
    <w:rsid w:val="002E3E87"/>
    <w:rsid w:val="00483C9C"/>
    <w:rsid w:val="00660B54"/>
    <w:rsid w:val="006A7559"/>
    <w:rsid w:val="006E59C5"/>
    <w:rsid w:val="006F3257"/>
    <w:rsid w:val="00774E44"/>
    <w:rsid w:val="008307B7"/>
    <w:rsid w:val="00874C2C"/>
    <w:rsid w:val="009006C5"/>
    <w:rsid w:val="009A60F0"/>
    <w:rsid w:val="00A60791"/>
    <w:rsid w:val="00A63B1E"/>
    <w:rsid w:val="00C37809"/>
    <w:rsid w:val="00CE60E9"/>
    <w:rsid w:val="00DE3F94"/>
    <w:rsid w:val="00E067C6"/>
    <w:rsid w:val="00F24FED"/>
    <w:rsid w:val="00FA10BE"/>
    <w:rsid w:val="00FE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A6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006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006C5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9006C5"/>
  </w:style>
  <w:style w:type="paragraph" w:styleId="a5">
    <w:name w:val="No Spacing"/>
    <w:uiPriority w:val="1"/>
    <w:qFormat/>
    <w:rsid w:val="00660B5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874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4C2C"/>
  </w:style>
  <w:style w:type="paragraph" w:styleId="a8">
    <w:name w:val="footer"/>
    <w:basedOn w:val="a"/>
    <w:link w:val="a9"/>
    <w:uiPriority w:val="99"/>
    <w:semiHidden/>
    <w:unhideWhenUsed/>
    <w:rsid w:val="00874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4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21</Pages>
  <Words>8231</Words>
  <Characters>46918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6</cp:revision>
  <cp:lastPrinted>2021-12-24T03:14:00Z</cp:lastPrinted>
  <dcterms:created xsi:type="dcterms:W3CDTF">2021-12-07T04:34:00Z</dcterms:created>
  <dcterms:modified xsi:type="dcterms:W3CDTF">2021-12-24T03:16:00Z</dcterms:modified>
</cp:coreProperties>
</file>