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8BD" w:rsidRDefault="00A568BD" w:rsidP="00A568BD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73985" cy="1087120"/>
            <wp:effectExtent l="0" t="0" r="0" b="0"/>
            <wp:docPr id="1" name="Рисунок 1" descr="логотип_белый ф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_белый фо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985" cy="108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8BD" w:rsidRDefault="00A568BD" w:rsidP="00A568BD">
      <w:pPr>
        <w:jc w:val="right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 w:rsidR="00A568BD" w:rsidRDefault="00A568BD" w:rsidP="00A568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Управление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 Алтайскому краю провело совещание </w:t>
      </w:r>
      <w:r>
        <w:rPr>
          <w:rFonts w:ascii="Times New Roman" w:hAnsi="Times New Roman" w:cs="Times New Roman"/>
          <w:b/>
          <w:sz w:val="28"/>
          <w:szCs w:val="28"/>
        </w:rPr>
        <w:br/>
        <w:t>с кадастровыми инженерами</w:t>
      </w:r>
    </w:p>
    <w:p w:rsidR="00A568BD" w:rsidRDefault="00A568BD" w:rsidP="00A568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мероприятии приняли участие кадастровые инженеры, специалисты краевого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филиала ФГБУ «ФКП».</w:t>
      </w:r>
    </w:p>
    <w:p w:rsidR="00A568BD" w:rsidRDefault="00A568BD" w:rsidP="00A568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вопросами, которые обсуждались участниками совещания, выступили следующие: разбор распространенных ошибок, допускаемых кадастровыми инженерами при подготовке документов, обсуждение ключевых законодательных изменений, произошедших в начале 2022 года.  </w:t>
      </w:r>
    </w:p>
    <w:p w:rsidR="00A568BD" w:rsidRDefault="00A568BD" w:rsidP="00A568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Наша общая задача – сокращение сроков учетно-регистрационных действий и повышение качества подготовки документации. Кадастровым инженерам важно своевременно реагировать и исправлять ошибки, которые были выявлены  специалистами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 целью уменьшения количества приостановлений государственной регистрации права, - прокомментировал заместитель руководителя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Алтайскому краю Андрей Рерих.</w:t>
      </w:r>
    </w:p>
    <w:p w:rsidR="00A568BD" w:rsidRDefault="00A568BD" w:rsidP="00A568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05910" cy="2743200"/>
            <wp:effectExtent l="0" t="0" r="8890" b="0"/>
            <wp:docPr id="5" name="Рисунок 5" descr="IMG_20220323_1629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IMG_20220323_1629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91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8BD" w:rsidRDefault="00A568BD" w:rsidP="00A568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Татьяна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главный специалист отдела государственной регистрации недвижимости № 2 Управления, обратила особое внимание кадастровых инженеров на необходимость запрашивать актуальные сведения из Единого государственного реестра недвижимости (ЕГРН) при подготовке межевого и технического плана. </w:t>
      </w:r>
      <w:r>
        <w:rPr>
          <w:rFonts w:ascii="Times New Roman" w:hAnsi="Times New Roman" w:cs="Times New Roman"/>
          <w:sz w:val="28"/>
          <w:szCs w:val="28"/>
        </w:rPr>
        <w:br/>
        <w:t xml:space="preserve">Также, на совещании были рассмотрены ключевые причины вынесения решений о приостановлении и отказе в осуществлении государственного кадастрового учета, государственной регистрации права объектов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недвижимости, предоставлению государственных услуг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электронном виде.</w:t>
      </w:r>
    </w:p>
    <w:p w:rsidR="00A568BD" w:rsidRDefault="00A568BD" w:rsidP="00A568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филиала ФГБУ «ФКП» Тамара Иваненкова: «Совместно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Кадастровая палата на постоянной основе проводит подобные совещания, обучающие семинары с кадастровыми инженерами региона. Поэтому подобное мероприятие – возможность еще раз акцентировать внимание на основные ошибки, которые возникают в процессе подготовке документации».</w:t>
      </w:r>
    </w:p>
    <w:p w:rsidR="00A568BD" w:rsidRDefault="00A568BD" w:rsidP="00A568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37330" cy="2691130"/>
            <wp:effectExtent l="0" t="0" r="1270" b="0"/>
            <wp:docPr id="4" name="Рисунок 4" descr="20220323101400_IMG_2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20220323101400_IMG_23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7330" cy="269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8BD" w:rsidRDefault="00A568BD" w:rsidP="00A568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завершении совещания результат работы ряда кадастровых инженеров был отмечен благодарственными письмами Управления.</w:t>
      </w:r>
    </w:p>
    <w:p w:rsidR="00A568BD" w:rsidRDefault="00A568BD" w:rsidP="00A568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05910" cy="2959100"/>
            <wp:effectExtent l="0" t="0" r="8890" b="0"/>
            <wp:docPr id="3" name="Рисунок 3" descr="IMG_20220323_1628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IMG_20220323_16284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910" cy="295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8BD" w:rsidRDefault="00A568BD" w:rsidP="00A568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8BD" w:rsidRDefault="00A568BD" w:rsidP="00A568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8BD" w:rsidRDefault="00A568BD" w:rsidP="00A568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8BD" w:rsidRDefault="00A568BD" w:rsidP="00A568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8BD" w:rsidRDefault="00A568BD" w:rsidP="00A568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8BD" w:rsidRDefault="00A568BD" w:rsidP="00A568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8BD" w:rsidRDefault="00A568BD" w:rsidP="00A568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8BD" w:rsidRDefault="00A568BD" w:rsidP="00A568BD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bookmarkStart w:id="0" w:name="_GoBack"/>
      <w:bookmarkEnd w:id="0"/>
    </w:p>
    <w:p w:rsidR="00A568BD" w:rsidRDefault="00A568BD" w:rsidP="00A568BD">
      <w:pPr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Об Управлении Росреестра по Алтайскому краю</w:t>
      </w:r>
    </w:p>
    <w:p w:rsidR="00A568BD" w:rsidRDefault="00A568BD" w:rsidP="00A568BD">
      <w:pPr>
        <w:rPr>
          <w:rFonts w:ascii="Segoe UI" w:hAnsi="Segoe UI" w:cs="Segoe UI"/>
          <w:sz w:val="18"/>
          <w:szCs w:val="18"/>
          <w:lang w:eastAsia="ru-RU"/>
        </w:rPr>
      </w:pPr>
      <w:proofErr w:type="gramStart"/>
      <w:r>
        <w:rPr>
          <w:rFonts w:ascii="Segoe UI" w:hAnsi="Segoe UI" w:cs="Segoe UI"/>
          <w:sz w:val="18"/>
          <w:szCs w:val="18"/>
        </w:rPr>
        <w:t xml:space="preserve">Управление Федеральной службы государственной регистрации, кадастра и картографии по Алтайскому краю (Управление </w:t>
      </w:r>
      <w:proofErr w:type="spellStart"/>
      <w:r>
        <w:rPr>
          <w:rFonts w:ascii="Segoe UI" w:hAnsi="Segoe UI" w:cs="Segoe UI"/>
          <w:sz w:val="18"/>
          <w:szCs w:val="18"/>
        </w:rPr>
        <w:t>Росреестра</w:t>
      </w:r>
      <w:proofErr w:type="spellEnd"/>
      <w:r>
        <w:rPr>
          <w:rFonts w:ascii="Segoe UI" w:hAnsi="Segoe UI" w:cs="Segoe UI"/>
          <w:sz w:val="18"/>
          <w:szCs w:val="18"/>
        </w:rPr>
        <w:t xml:space="preserve">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>
        <w:rPr>
          <w:rFonts w:ascii="Segoe UI" w:hAnsi="Segoe UI" w:cs="Segoe UI"/>
          <w:sz w:val="18"/>
          <w:szCs w:val="18"/>
        </w:rPr>
        <w:t>Росреестр</w:t>
      </w:r>
      <w:proofErr w:type="spellEnd"/>
      <w:r>
        <w:rPr>
          <w:rFonts w:ascii="Segoe UI" w:hAnsi="Segoe UI" w:cs="Segoe UI"/>
          <w:sz w:val="18"/>
          <w:szCs w:val="18"/>
        </w:rPr>
        <w:t>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>
        <w:rPr>
          <w:rFonts w:ascii="Segoe UI" w:hAnsi="Segoe UI" w:cs="Segoe UI"/>
          <w:sz w:val="18"/>
          <w:szCs w:val="18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</w:t>
      </w:r>
      <w:proofErr w:type="spellStart"/>
      <w:r>
        <w:rPr>
          <w:rFonts w:ascii="Segoe UI" w:hAnsi="Segoe UI" w:cs="Segoe UI"/>
          <w:sz w:val="18"/>
          <w:szCs w:val="18"/>
        </w:rPr>
        <w:t>Росреестра</w:t>
      </w:r>
      <w:proofErr w:type="spellEnd"/>
      <w:r>
        <w:rPr>
          <w:rFonts w:ascii="Segoe UI" w:hAnsi="Segoe UI" w:cs="Segoe UI"/>
          <w:sz w:val="18"/>
          <w:szCs w:val="18"/>
        </w:rPr>
        <w:t>» по Алтайскому краю. Руководитель Управления</w:t>
      </w:r>
      <w:r>
        <w:rPr>
          <w:rFonts w:ascii="Segoe UI" w:hAnsi="Segoe UI" w:cs="Segoe UI"/>
          <w:color w:val="000000"/>
          <w:sz w:val="18"/>
          <w:szCs w:val="18"/>
        </w:rPr>
        <w:t>, главный регистратор Алтайского края</w:t>
      </w:r>
      <w:r>
        <w:rPr>
          <w:rFonts w:ascii="Segoe UI" w:hAnsi="Segoe UI" w:cs="Segoe UI"/>
          <w:sz w:val="18"/>
          <w:szCs w:val="18"/>
        </w:rPr>
        <w:t xml:space="preserve"> - Юрий Викторович Калашников.</w:t>
      </w:r>
    </w:p>
    <w:p w:rsidR="00A568BD" w:rsidRDefault="00A568BD" w:rsidP="00A568BD">
      <w:pPr>
        <w:rPr>
          <w:rFonts w:ascii="Segoe UI" w:hAnsi="Segoe UI" w:cs="Segoe UI"/>
          <w:b/>
          <w:noProof/>
          <w:sz w:val="24"/>
          <w:szCs w:val="24"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A568BD" w:rsidRDefault="00A568BD" w:rsidP="00A568BD">
      <w:pPr>
        <w:pStyle w:val="a4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Пресс-служба Управления </w:t>
      </w:r>
      <w:proofErr w:type="spellStart"/>
      <w:r>
        <w:rPr>
          <w:rFonts w:ascii="Segoe UI" w:eastAsia="Calibri" w:hAnsi="Segoe UI" w:cs="Segoe UI"/>
          <w:sz w:val="20"/>
          <w:szCs w:val="20"/>
          <w:lang w:eastAsia="en-US"/>
        </w:rPr>
        <w:t>Росреестра</w:t>
      </w:r>
      <w:proofErr w:type="spellEnd"/>
      <w:r>
        <w:rPr>
          <w:rFonts w:ascii="Segoe UI" w:eastAsia="Calibri" w:hAnsi="Segoe UI" w:cs="Segoe UI"/>
          <w:sz w:val="20"/>
          <w:szCs w:val="20"/>
          <w:lang w:eastAsia="en-US"/>
        </w:rPr>
        <w:t xml:space="preserve"> по Алтайскому краю</w:t>
      </w:r>
    </w:p>
    <w:p w:rsidR="00A568BD" w:rsidRDefault="00A568BD" w:rsidP="00A568BD">
      <w:pPr>
        <w:pStyle w:val="a4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Рыбальченко Елена</w:t>
      </w:r>
    </w:p>
    <w:p w:rsidR="00A568BD" w:rsidRDefault="00A568BD" w:rsidP="00A568BD">
      <w:pPr>
        <w:pStyle w:val="a4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+7 </w:t>
      </w:r>
      <w:r>
        <w:rPr>
          <w:rFonts w:ascii="Segoe UI" w:hAnsi="Segoe UI" w:cs="Segoe UI"/>
          <w:sz w:val="20"/>
          <w:szCs w:val="20"/>
          <w:shd w:val="clear" w:color="auto" w:fill="FFFFFF"/>
        </w:rPr>
        <w:t>(3852) 29 17 33</w:t>
      </w:r>
    </w:p>
    <w:p w:rsidR="00A568BD" w:rsidRDefault="00A568BD" w:rsidP="00A568BD">
      <w:pPr>
        <w:pStyle w:val="a4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 xml:space="preserve">Слободянник Юлия </w:t>
      </w:r>
    </w:p>
    <w:p w:rsidR="00A568BD" w:rsidRDefault="00A568BD" w:rsidP="00A568BD">
      <w:pPr>
        <w:pStyle w:val="a4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>+7 (3852) 29 17 28</w:t>
      </w:r>
    </w:p>
    <w:p w:rsidR="00A568BD" w:rsidRDefault="00A568BD" w:rsidP="00A568BD">
      <w:pPr>
        <w:pStyle w:val="a4"/>
        <w:spacing w:after="0"/>
        <w:rPr>
          <w:rFonts w:ascii="Segoe UI" w:hAnsi="Segoe UI" w:cs="Segoe UI"/>
          <w:sz w:val="20"/>
          <w:szCs w:val="20"/>
        </w:rPr>
      </w:pPr>
      <w:hyperlink r:id="rId9" w:history="1">
        <w:r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</w:rPr>
          <w:t>22press_rosreestr@mail.ru</w:t>
        </w:r>
      </w:hyperlink>
    </w:p>
    <w:p w:rsidR="00A568BD" w:rsidRDefault="00A568BD" w:rsidP="00A568BD">
      <w:pPr>
        <w:pStyle w:val="a4"/>
        <w:spacing w:after="0"/>
        <w:rPr>
          <w:rStyle w:val="a3"/>
          <w:rFonts w:eastAsia="Calibri"/>
        </w:rPr>
      </w:pPr>
      <w:hyperlink r:id="rId10" w:history="1">
        <w:r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A568BD" w:rsidRDefault="00A568BD" w:rsidP="00A568BD">
      <w:pPr>
        <w:pStyle w:val="a4"/>
        <w:spacing w:after="0"/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656002, Барнаул, ул. </w:t>
      </w:r>
      <w:proofErr w:type="gramStart"/>
      <w:r>
        <w:rPr>
          <w:rFonts w:ascii="Segoe UI" w:eastAsia="Calibri" w:hAnsi="Segoe UI" w:cs="Segoe UI"/>
          <w:sz w:val="20"/>
          <w:szCs w:val="20"/>
          <w:lang w:eastAsia="en-US"/>
        </w:rPr>
        <w:t>Советская</w:t>
      </w:r>
      <w:proofErr w:type="gramEnd"/>
      <w:r>
        <w:rPr>
          <w:rFonts w:ascii="Segoe UI" w:eastAsia="Calibri" w:hAnsi="Segoe UI" w:cs="Segoe UI"/>
          <w:sz w:val="20"/>
          <w:szCs w:val="20"/>
          <w:lang w:eastAsia="en-US"/>
        </w:rPr>
        <w:t>, д. 16</w:t>
      </w:r>
    </w:p>
    <w:p w:rsidR="00A568BD" w:rsidRDefault="00A568BD" w:rsidP="00A568BD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A568BD" w:rsidRDefault="00A568BD" w:rsidP="00A568BD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A568BD" w:rsidRDefault="00A568BD" w:rsidP="00A568BD"/>
    <w:p w:rsidR="00D4456B" w:rsidRDefault="00A568BD"/>
    <w:sectPr w:rsidR="00D44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515"/>
    <w:rsid w:val="00181515"/>
    <w:rsid w:val="008546A4"/>
    <w:rsid w:val="00A568BD"/>
    <w:rsid w:val="00EF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68BD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A568B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56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68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68BD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A568B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56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68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1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rosreest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22press_rosree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527</Words>
  <Characters>3006</Characters>
  <Application>Microsoft Office Word</Application>
  <DocSecurity>0</DocSecurity>
  <Lines>25</Lines>
  <Paragraphs>7</Paragraphs>
  <ScaleCrop>false</ScaleCrop>
  <Company/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Слободянник Юлия Олеговна</dc:creator>
  <cp:keywords/>
  <dc:description/>
  <cp:lastModifiedBy>Слободянник Юлия Олеговна</cp:lastModifiedBy>
  <cp:revision>2</cp:revision>
  <dcterms:created xsi:type="dcterms:W3CDTF">2022-03-28T02:06:00Z</dcterms:created>
  <dcterms:modified xsi:type="dcterms:W3CDTF">2022-03-28T02:07:00Z</dcterms:modified>
</cp:coreProperties>
</file>